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D7" w:rsidRPr="0062118B" w:rsidRDefault="00665ED7" w:rsidP="00665ED7">
      <w:pPr>
        <w:jc w:val="center"/>
        <w:rPr>
          <w:rFonts w:ascii="Times New Roman" w:eastAsia="Times New Roman" w:hAnsi="Times New Roman" w:cs="Times New Roman"/>
          <w:b/>
          <w:sz w:val="28"/>
          <w:szCs w:val="28"/>
          <w:lang w:val="kk-KZ"/>
        </w:rPr>
      </w:pPr>
      <w:r w:rsidRPr="0062118B">
        <w:rPr>
          <w:rFonts w:ascii="Times New Roman" w:eastAsia="Times New Roman" w:hAnsi="Times New Roman" w:cs="Times New Roman"/>
          <w:b/>
          <w:sz w:val="28"/>
          <w:szCs w:val="28"/>
          <w:lang w:val="kk-KZ"/>
        </w:rPr>
        <w:t>5-дәріс</w:t>
      </w:r>
    </w:p>
    <w:p w:rsidR="00594FAF" w:rsidRPr="0062118B" w:rsidRDefault="00665ED7" w:rsidP="00665ED7">
      <w:pPr>
        <w:jc w:val="center"/>
        <w:rPr>
          <w:rFonts w:ascii="Times New Roman" w:hAnsi="Times New Roman" w:cs="Times New Roman"/>
          <w:b/>
          <w:sz w:val="28"/>
          <w:szCs w:val="28"/>
          <w:lang w:val="kk-KZ"/>
        </w:rPr>
      </w:pPr>
      <w:r w:rsidRPr="0062118B">
        <w:rPr>
          <w:rFonts w:ascii="Times New Roman" w:eastAsia="Times New Roman" w:hAnsi="Times New Roman" w:cs="Times New Roman"/>
          <w:b/>
          <w:sz w:val="28"/>
          <w:szCs w:val="28"/>
          <w:lang w:val="kk-KZ"/>
        </w:rPr>
        <w:t>Мал азықтық өсімдіктер.</w:t>
      </w:r>
      <w:r w:rsidRPr="0062118B">
        <w:rPr>
          <w:rFonts w:ascii="Times New Roman" w:hAnsi="Times New Roman" w:cs="Times New Roman"/>
          <w:b/>
          <w:sz w:val="28"/>
          <w:szCs w:val="28"/>
          <w:lang w:val="kk-KZ"/>
        </w:rPr>
        <w:t xml:space="preserve"> Күрделігүлділер тұқымдасы (</w:t>
      </w:r>
      <w:r w:rsidRPr="0062118B">
        <w:rPr>
          <w:rFonts w:ascii="Times New Roman" w:hAnsi="Times New Roman" w:cs="Times New Roman"/>
          <w:b/>
          <w:i/>
          <w:iCs/>
          <w:sz w:val="28"/>
          <w:szCs w:val="28"/>
          <w:lang w:val="kk-KZ"/>
        </w:rPr>
        <w:t>Asteraceae</w:t>
      </w:r>
      <w:r w:rsidRPr="0062118B">
        <w:rPr>
          <w:rFonts w:ascii="Times New Roman" w:hAnsi="Times New Roman" w:cs="Times New Roman"/>
          <w:b/>
          <w:sz w:val="28"/>
          <w:szCs w:val="28"/>
          <w:lang w:val="kk-KZ"/>
        </w:rPr>
        <w:t xml:space="preserve"> Bercht.)</w:t>
      </w:r>
    </w:p>
    <w:p w:rsidR="0062118B" w:rsidRPr="0062118B" w:rsidRDefault="0062118B" w:rsidP="0062118B">
      <w:pPr>
        <w:suppressAutoHyphens/>
        <w:ind w:firstLine="720"/>
        <w:jc w:val="both"/>
        <w:rPr>
          <w:rFonts w:ascii="Times New Roman" w:hAnsi="Times New Roman" w:cs="Times New Roman"/>
          <w:noProof/>
          <w:sz w:val="28"/>
          <w:szCs w:val="28"/>
          <w:lang w:val="kk-KZ"/>
        </w:rPr>
      </w:pPr>
      <w:r w:rsidRPr="0062118B">
        <w:rPr>
          <w:rFonts w:ascii="Times New Roman" w:hAnsi="Times New Roman" w:cs="Times New Roman"/>
          <w:noProof/>
          <w:sz w:val="28"/>
          <w:szCs w:val="28"/>
          <w:lang w:val="kk-KZ"/>
        </w:rPr>
        <w:t>Бұл тұқымдаста 18-20 мыңдай, түр бар (1 мыңдай туыс). Өмірлік формалары кішігірім ағаштар (кейде бұтақтанбаған колона тәрізді сабағы болады) бұталар, лианалар, жартылайбұталар, көпжылдық және біржылдық шөптесін өсімдіктер. Көп жағдайда олар өрмелеп өседі, кейде суккулентеріде болады. Жер бетінің барлық құрлықтарында (континенттерінде) кездеседі. Бұл ең көп таралған және жоғарғы деңгейде жетілген тұқымдастардың бірі. Көптеген туыстары өзгергіш келеді, өйткені олар белсенді (интенсивті)  түрде форма түзу сатысында тұр. Түрлері тұқымы арқылы да, вегетативтік жолмен де өте жақсы көбейеді.</w:t>
      </w:r>
    </w:p>
    <w:p w:rsidR="0062118B" w:rsidRPr="0062118B" w:rsidRDefault="0062118B" w:rsidP="0062118B">
      <w:pPr>
        <w:suppressAutoHyphens/>
        <w:ind w:firstLine="720"/>
        <w:jc w:val="both"/>
        <w:rPr>
          <w:rFonts w:ascii="Times New Roman" w:hAnsi="Times New Roman" w:cs="Times New Roman"/>
          <w:noProof/>
          <w:sz w:val="28"/>
          <w:szCs w:val="28"/>
        </w:rPr>
      </w:pPr>
      <w:r w:rsidRPr="0062118B">
        <w:rPr>
          <w:rFonts w:ascii="Times New Roman" w:hAnsi="Times New Roman" w:cs="Times New Roman"/>
          <w:noProof/>
          <w:sz w:val="28"/>
          <w:szCs w:val="28"/>
          <w:lang w:val="kk-KZ"/>
        </w:rPr>
        <w:t xml:space="preserve">Бұтақтарына жапырақтары әдетте кезектесіп, сиректеу қарама - қарсы немесе топтасып орналасады, кейде олар жертаған (розетка) түзіп қатты қысқарады. Көп жағдайда өсімдіктен бөлініп шығатын әртүрлі заттар жиналатын қуыстары болады - сүт жолдары, схизогенді смола жолдары. Клеткаларында инулин жиналады. Тұқымдасқа тән белгілер мыналар: гүлшоғыры себет (корзинка), сырт қарағанда гүлге ұқсас. </w:t>
      </w:r>
      <w:r w:rsidRPr="0062118B">
        <w:rPr>
          <w:rFonts w:ascii="Times New Roman" w:hAnsi="Times New Roman" w:cs="Times New Roman"/>
          <w:noProof/>
          <w:sz w:val="28"/>
          <w:szCs w:val="28"/>
        </w:rPr>
        <w:t xml:space="preserve">Кейде себеттер </w:t>
      </w:r>
      <w:proofErr w:type="gramStart"/>
      <w:r w:rsidRPr="0062118B">
        <w:rPr>
          <w:rFonts w:ascii="Times New Roman" w:hAnsi="Times New Roman" w:cs="Times New Roman"/>
          <w:noProof/>
          <w:sz w:val="28"/>
          <w:szCs w:val="28"/>
        </w:rPr>
        <w:t>(корзинка) жиналып қалқанша (шиток) немесе сыпыртқы (метелка) түзеді. Себеттің сыртын гүл асты жапырақшалары жауып тұрады, олардың жиынтығы орама (обвертка) түзеді. Ораманың жапырақшаларының өзара орналасу ерекшеліктері, олардың формасы және түсі осы тұқымдастың өкілдерін классификациялауға және анықтауға ең қажетті белгілер болып табылады</w:t>
      </w:r>
      <w:proofErr w:type="gramEnd"/>
      <w:r w:rsidRPr="0062118B">
        <w:rPr>
          <w:rFonts w:ascii="Times New Roman" w:hAnsi="Times New Roman" w:cs="Times New Roman"/>
          <w:noProof/>
          <w:sz w:val="28"/>
          <w:szCs w:val="28"/>
        </w:rPr>
        <w:t>. Себеттің үстінгі беті (ложе) жазықта, ойыста, дөңесте болуы мүмкін; жылтыр немесе емшектәрізді; тікенектермен немесе түктермен жабылған; іші толтырылған немесе қуыс.</w:t>
      </w:r>
    </w:p>
    <w:p w:rsidR="0062118B" w:rsidRPr="0062118B" w:rsidRDefault="0062118B" w:rsidP="0062118B">
      <w:pPr>
        <w:suppressAutoHyphens/>
        <w:ind w:firstLine="720"/>
        <w:jc w:val="both"/>
        <w:rPr>
          <w:rFonts w:ascii="Times New Roman" w:hAnsi="Times New Roman" w:cs="Times New Roman"/>
          <w:noProof/>
          <w:sz w:val="28"/>
          <w:szCs w:val="28"/>
        </w:rPr>
      </w:pPr>
      <w:r w:rsidRPr="0062118B">
        <w:rPr>
          <w:rFonts w:ascii="Times New Roman" w:hAnsi="Times New Roman" w:cs="Times New Roman"/>
          <w:noProof/>
          <w:sz w:val="28"/>
          <w:szCs w:val="28"/>
        </w:rPr>
        <w:t xml:space="preserve">Гүлдері алуантүрлі - біреулері біршама үлкен және қанық боялған, ал екіншілері ұсақ, көріксіз болып келеді. Олардың барлығы да 4 шеңбер түзіп орналасады. Күлтесі 5 -мүшелі, тостағаншасы желайдарға (хохолок,паппус) айналып кеткен немесе редукцияға ұшыраған. Андроцейі жіпшелері бос орналасқан 5 аталықтан және трубкаға біріккен тозаңдықтардан тұрады. Құрылысы мұндай болып келетін андроцей тек күрделігүлділерге ғана тән. Гинецейі ценокарпты 2 жемісжапырақшаларынан тұрады. Аналығы 1. Гүл түйіні төменгі, 1-ұялы. Ұзын болып келетін аналықтың мойыны аталықтың трубкасының ішінде орналасады, одан жоғары әдетте екі жақтауы бар аналықтың ауызы (рыльце) ғана көтеріліп-көрініп тұрады. Жемісі - тұқымша   </w:t>
      </w:r>
      <w:r w:rsidRPr="0062118B">
        <w:rPr>
          <w:rFonts w:ascii="Times New Roman" w:hAnsi="Times New Roman" w:cs="Times New Roman"/>
          <w:noProof/>
          <w:sz w:val="28"/>
          <w:szCs w:val="28"/>
        </w:rPr>
        <w:lastRenderedPageBreak/>
        <w:t>(семянка), көпжағдайда олардың ұшуын қамтамасыз ететін желайдары (летушка) болады.</w:t>
      </w:r>
    </w:p>
    <w:p w:rsidR="0062118B" w:rsidRPr="0062118B" w:rsidRDefault="0062118B" w:rsidP="0062118B">
      <w:pPr>
        <w:suppressAutoHyphens/>
        <w:ind w:firstLine="720"/>
        <w:jc w:val="both"/>
        <w:rPr>
          <w:rFonts w:ascii="Times New Roman" w:hAnsi="Times New Roman" w:cs="Times New Roman"/>
          <w:noProof/>
          <w:sz w:val="28"/>
          <w:szCs w:val="28"/>
        </w:rPr>
      </w:pPr>
      <w:r w:rsidRPr="0062118B">
        <w:rPr>
          <w:rFonts w:ascii="Times New Roman" w:hAnsi="Times New Roman" w:cs="Times New Roman"/>
          <w:noProof/>
          <w:sz w:val="28"/>
          <w:szCs w:val="28"/>
        </w:rPr>
        <w:t>Күлтежапырақшаларының құрылысына қарай гүлдердің мынадай түрлері болады: трубка тәрізді, тілше, жалғантілше, воронка тәрізді гүлдер. Екі ерінді гүлсерігі бар гүлдерде болады (оңтүстік америкалық түрлер).</w:t>
      </w:r>
    </w:p>
    <w:p w:rsidR="0062118B" w:rsidRPr="0062118B" w:rsidRDefault="0062118B" w:rsidP="0062118B">
      <w:pPr>
        <w:suppressAutoHyphens/>
        <w:ind w:firstLine="720"/>
        <w:jc w:val="both"/>
        <w:rPr>
          <w:rFonts w:ascii="Times New Roman" w:hAnsi="Times New Roman" w:cs="Times New Roman"/>
          <w:noProof/>
          <w:sz w:val="28"/>
          <w:szCs w:val="28"/>
        </w:rPr>
      </w:pPr>
      <w:r w:rsidRPr="0062118B">
        <w:rPr>
          <w:rFonts w:ascii="Times New Roman" w:hAnsi="Times New Roman" w:cs="Times New Roman"/>
          <w:noProof/>
          <w:sz w:val="28"/>
          <w:szCs w:val="28"/>
        </w:rPr>
        <w:t xml:space="preserve">Трубка тәрізді гүлді әдетте алғашқы (бастапқы) деп қарайды. Күлтенің жапырақшалары бұл жағдайда төменгі жағынан трубкаға бірігеді, үстінгі жағынан трубка қоңырау тәрізді кеңейеді де, 5 </w:t>
      </w:r>
      <w:r w:rsidRPr="0062118B">
        <w:rPr>
          <w:rFonts w:ascii="Times New Roman" w:hAnsi="Times New Roman" w:cs="Times New Roman"/>
          <w:noProof/>
          <w:sz w:val="28"/>
          <w:szCs w:val="28"/>
          <w:lang w:eastAsia="ko-KR"/>
        </w:rPr>
        <w:t>тіс-</w:t>
      </w:r>
      <w:r w:rsidRPr="0062118B">
        <w:rPr>
          <w:rFonts w:ascii="Times New Roman" w:hAnsi="Times New Roman" w:cs="Times New Roman"/>
          <w:noProof/>
          <w:sz w:val="28"/>
          <w:szCs w:val="28"/>
        </w:rPr>
        <w:t xml:space="preserve">шеге бөлінеді. Гүлі актиноморфты, қосжынысты, кейде дара жынысты. </w:t>
      </w:r>
    </w:p>
    <w:p w:rsidR="0062118B" w:rsidRPr="0062118B" w:rsidRDefault="0062118B" w:rsidP="0062118B">
      <w:pPr>
        <w:suppressAutoHyphens/>
        <w:ind w:firstLine="720"/>
        <w:jc w:val="both"/>
        <w:rPr>
          <w:rFonts w:ascii="Times New Roman" w:hAnsi="Times New Roman" w:cs="Times New Roman"/>
          <w:noProof/>
          <w:sz w:val="28"/>
          <w:szCs w:val="28"/>
          <w:lang w:val="kk-KZ"/>
        </w:rPr>
      </w:pPr>
      <w:r w:rsidRPr="0062118B">
        <w:rPr>
          <w:rFonts w:ascii="Times New Roman" w:hAnsi="Times New Roman" w:cs="Times New Roman"/>
          <w:noProof/>
          <w:sz w:val="28"/>
          <w:szCs w:val="28"/>
        </w:rPr>
        <w:t xml:space="preserve">Гүлдің формуласы:  </w:t>
      </w:r>
    </w:p>
    <w:p w:rsidR="0062118B" w:rsidRPr="0062118B" w:rsidRDefault="0062118B" w:rsidP="0062118B">
      <w:pPr>
        <w:suppressAutoHyphens/>
        <w:ind w:firstLine="720"/>
        <w:jc w:val="both"/>
        <w:rPr>
          <w:rFonts w:ascii="Times New Roman" w:hAnsi="Times New Roman" w:cs="Times New Roman"/>
          <w:noProof/>
          <w:sz w:val="28"/>
          <w:szCs w:val="28"/>
        </w:rPr>
      </w:pPr>
      <w:r w:rsidRPr="0062118B">
        <w:rPr>
          <w:rFonts w:ascii="Times New Roman" w:hAnsi="Times New Roman" w:cs="Times New Roman"/>
          <w:noProof/>
          <w:sz w:val="28"/>
          <w:szCs w:val="28"/>
        </w:rPr>
        <w:t xml:space="preserve"> </w:t>
      </w:r>
      <w:r w:rsidRPr="0062118B">
        <w:rPr>
          <w:rFonts w:ascii="Times New Roman" w:hAnsi="Times New Roman" w:cs="Times New Roman"/>
          <w:sz w:val="28"/>
          <w:szCs w:val="28"/>
          <w:lang w:val="en-US"/>
        </w:rPr>
        <w:sym w:font="Symbol" w:char="F02A"/>
      </w:r>
      <w:r w:rsidRPr="0062118B">
        <w:rPr>
          <w:rFonts w:ascii="Times New Roman" w:hAnsi="Times New Roman" w:cs="Times New Roman"/>
          <w:sz w:val="28"/>
          <w:szCs w:val="28"/>
        </w:rPr>
        <w:t xml:space="preserve"> </w:t>
      </w:r>
      <w:proofErr w:type="gramStart"/>
      <w:r w:rsidRPr="0062118B">
        <w:rPr>
          <w:rFonts w:ascii="Times New Roman" w:hAnsi="Times New Roman" w:cs="Times New Roman"/>
          <w:sz w:val="28"/>
          <w:szCs w:val="28"/>
          <w:lang w:val="en-US"/>
        </w:rPr>
        <w:t>Ca</w:t>
      </w:r>
      <w:r w:rsidRPr="0062118B">
        <w:rPr>
          <w:rFonts w:ascii="Times New Roman" w:hAnsi="Times New Roman" w:cs="Times New Roman"/>
          <w:sz w:val="28"/>
          <w:szCs w:val="28"/>
          <w:vertAlign w:val="subscript"/>
        </w:rPr>
        <w:t>(</w:t>
      </w:r>
      <w:proofErr w:type="gramEnd"/>
      <w:r w:rsidRPr="0062118B">
        <w:rPr>
          <w:rFonts w:ascii="Times New Roman" w:hAnsi="Times New Roman" w:cs="Times New Roman"/>
          <w:sz w:val="28"/>
          <w:szCs w:val="28"/>
          <w:vertAlign w:val="subscript"/>
        </w:rPr>
        <w:t>5)</w:t>
      </w:r>
      <w:r w:rsidRPr="0062118B">
        <w:rPr>
          <w:rFonts w:ascii="Times New Roman" w:hAnsi="Times New Roman" w:cs="Times New Roman"/>
          <w:sz w:val="28"/>
          <w:szCs w:val="28"/>
        </w:rPr>
        <w:t xml:space="preserve">- </w:t>
      </w:r>
      <w:r w:rsidRPr="0062118B">
        <w:rPr>
          <w:rFonts w:ascii="Times New Roman" w:hAnsi="Times New Roman" w:cs="Times New Roman"/>
          <w:sz w:val="28"/>
          <w:szCs w:val="28"/>
          <w:lang w:val="en-US"/>
        </w:rPr>
        <w:t>O</w:t>
      </w:r>
      <w:r w:rsidRPr="0062118B">
        <w:rPr>
          <w:rFonts w:ascii="Times New Roman" w:hAnsi="Times New Roman" w:cs="Times New Roman"/>
          <w:sz w:val="28"/>
          <w:szCs w:val="28"/>
        </w:rPr>
        <w:t>-</w:t>
      </w:r>
      <w:r w:rsidRPr="0062118B">
        <w:rPr>
          <w:rFonts w:ascii="Times New Roman" w:hAnsi="Times New Roman" w:cs="Times New Roman"/>
          <w:sz w:val="28"/>
          <w:szCs w:val="28"/>
          <w:lang w:val="en-US"/>
        </w:rPr>
        <w:t>pap</w:t>
      </w:r>
      <w:r w:rsidRPr="0062118B">
        <w:rPr>
          <w:rFonts w:ascii="Times New Roman" w:hAnsi="Times New Roman" w:cs="Times New Roman"/>
          <w:sz w:val="28"/>
          <w:szCs w:val="28"/>
        </w:rPr>
        <w:t>.</w:t>
      </w:r>
      <w:r w:rsidRPr="0062118B">
        <w:rPr>
          <w:rFonts w:ascii="Times New Roman" w:hAnsi="Times New Roman" w:cs="Times New Roman"/>
          <w:sz w:val="28"/>
          <w:szCs w:val="28"/>
          <w:lang w:val="en-US"/>
        </w:rPr>
        <w:t>Co</w:t>
      </w:r>
      <w:r w:rsidRPr="0062118B">
        <w:rPr>
          <w:rFonts w:ascii="Times New Roman" w:hAnsi="Times New Roman" w:cs="Times New Roman"/>
          <w:sz w:val="28"/>
          <w:szCs w:val="28"/>
          <w:vertAlign w:val="subscript"/>
        </w:rPr>
        <w:t xml:space="preserve">(5) </w:t>
      </w:r>
      <w:r w:rsidRPr="0062118B">
        <w:rPr>
          <w:rFonts w:ascii="Times New Roman" w:hAnsi="Times New Roman" w:cs="Times New Roman"/>
          <w:sz w:val="28"/>
          <w:szCs w:val="28"/>
          <w:lang w:val="en-US"/>
        </w:rPr>
        <w:t>A</w:t>
      </w:r>
      <w:r w:rsidRPr="0062118B">
        <w:rPr>
          <w:rFonts w:ascii="Times New Roman" w:hAnsi="Times New Roman" w:cs="Times New Roman"/>
          <w:sz w:val="28"/>
          <w:szCs w:val="28"/>
          <w:vertAlign w:val="subscript"/>
        </w:rPr>
        <w:t xml:space="preserve">(5) </w:t>
      </w:r>
      <w:r w:rsidRPr="0062118B">
        <w:rPr>
          <w:rFonts w:ascii="Times New Roman" w:hAnsi="Times New Roman" w:cs="Times New Roman"/>
          <w:sz w:val="28"/>
          <w:szCs w:val="28"/>
          <w:lang w:val="en-US"/>
        </w:rPr>
        <w:t>G</w:t>
      </w:r>
      <w:r w:rsidRPr="0062118B">
        <w:rPr>
          <w:rFonts w:ascii="Times New Roman" w:hAnsi="Times New Roman" w:cs="Times New Roman"/>
          <w:sz w:val="28"/>
          <w:szCs w:val="28"/>
          <w:vertAlign w:val="subscript"/>
        </w:rPr>
        <w:t>(2)</w:t>
      </w:r>
      <w:r w:rsidRPr="0062118B">
        <w:rPr>
          <w:rFonts w:ascii="Times New Roman" w:hAnsi="Times New Roman" w:cs="Times New Roman"/>
          <w:sz w:val="28"/>
          <w:szCs w:val="28"/>
        </w:rPr>
        <w:t>.</w:t>
      </w:r>
    </w:p>
    <w:p w:rsidR="0062118B" w:rsidRPr="0062118B" w:rsidRDefault="0062118B" w:rsidP="0062118B">
      <w:pPr>
        <w:suppressAutoHyphens/>
        <w:ind w:firstLine="720"/>
        <w:jc w:val="both"/>
        <w:rPr>
          <w:rFonts w:ascii="Times New Roman" w:hAnsi="Times New Roman" w:cs="Times New Roman"/>
          <w:sz w:val="28"/>
          <w:szCs w:val="28"/>
        </w:rPr>
      </w:pPr>
      <w:r w:rsidRPr="0062118B">
        <w:rPr>
          <w:rFonts w:ascii="Times New Roman" w:hAnsi="Times New Roman" w:cs="Times New Roman"/>
          <w:noProof/>
          <w:sz w:val="28"/>
          <w:szCs w:val="28"/>
        </w:rPr>
        <w:t xml:space="preserve">Тілше гүлдің трубка тәрізді гүлден пайда болғаны күмән келтірмейді. Күлтенің төменгі бөлігі трубкаға бірігеді, бірақ ол өте қысқа болады. Одан жоғары трубка бір жағынан ғана ыдырап тілше түзеді, оның ұшы 5 тісшемен аяқталады. Гүлі зигоморфты, қосжынысты. Гүлдің формуласы:    </w:t>
      </w:r>
      <w:r w:rsidRPr="0062118B">
        <w:rPr>
          <w:rFonts w:ascii="Times New Roman" w:hAnsi="Times New Roman" w:cs="Times New Roman"/>
          <w:sz w:val="28"/>
          <w:szCs w:val="28"/>
          <w:lang w:val="en-US"/>
        </w:rPr>
        <w:sym w:font="Symbol" w:char="F0AD"/>
      </w:r>
      <w:r w:rsidRPr="0062118B">
        <w:rPr>
          <w:rFonts w:ascii="Times New Roman" w:hAnsi="Times New Roman" w:cs="Times New Roman"/>
          <w:sz w:val="28"/>
          <w:szCs w:val="28"/>
        </w:rPr>
        <w:t xml:space="preserve"> </w:t>
      </w:r>
      <w:proofErr w:type="gramStart"/>
      <w:r w:rsidRPr="0062118B">
        <w:rPr>
          <w:rFonts w:ascii="Times New Roman" w:hAnsi="Times New Roman" w:cs="Times New Roman"/>
          <w:sz w:val="28"/>
          <w:szCs w:val="28"/>
          <w:lang w:val="en-US"/>
        </w:rPr>
        <w:t>Ca</w:t>
      </w:r>
      <w:r w:rsidRPr="0062118B">
        <w:rPr>
          <w:rFonts w:ascii="Times New Roman" w:hAnsi="Times New Roman" w:cs="Times New Roman"/>
          <w:sz w:val="28"/>
          <w:szCs w:val="28"/>
          <w:vertAlign w:val="subscript"/>
        </w:rPr>
        <w:t>(</w:t>
      </w:r>
      <w:proofErr w:type="gramEnd"/>
      <w:r w:rsidRPr="0062118B">
        <w:rPr>
          <w:rFonts w:ascii="Times New Roman" w:hAnsi="Times New Roman" w:cs="Times New Roman"/>
          <w:sz w:val="28"/>
          <w:szCs w:val="28"/>
          <w:vertAlign w:val="subscript"/>
        </w:rPr>
        <w:t>5)</w:t>
      </w:r>
      <w:r w:rsidRPr="0062118B">
        <w:rPr>
          <w:rFonts w:ascii="Times New Roman" w:hAnsi="Times New Roman" w:cs="Times New Roman"/>
          <w:sz w:val="28"/>
          <w:szCs w:val="28"/>
        </w:rPr>
        <w:t xml:space="preserve">- </w:t>
      </w:r>
      <w:r w:rsidRPr="0062118B">
        <w:rPr>
          <w:rFonts w:ascii="Times New Roman" w:hAnsi="Times New Roman" w:cs="Times New Roman"/>
          <w:sz w:val="28"/>
          <w:szCs w:val="28"/>
          <w:lang w:val="en-US"/>
        </w:rPr>
        <w:t>O</w:t>
      </w:r>
      <w:r w:rsidRPr="0062118B">
        <w:rPr>
          <w:rFonts w:ascii="Times New Roman" w:hAnsi="Times New Roman" w:cs="Times New Roman"/>
          <w:sz w:val="28"/>
          <w:szCs w:val="28"/>
        </w:rPr>
        <w:t>-</w:t>
      </w:r>
      <w:r w:rsidRPr="0062118B">
        <w:rPr>
          <w:rFonts w:ascii="Times New Roman" w:hAnsi="Times New Roman" w:cs="Times New Roman"/>
          <w:sz w:val="28"/>
          <w:szCs w:val="28"/>
          <w:lang w:val="en-US"/>
        </w:rPr>
        <w:t>pap</w:t>
      </w:r>
      <w:r w:rsidRPr="0062118B">
        <w:rPr>
          <w:rFonts w:ascii="Times New Roman" w:hAnsi="Times New Roman" w:cs="Times New Roman"/>
          <w:sz w:val="28"/>
          <w:szCs w:val="28"/>
        </w:rPr>
        <w:t>.</w:t>
      </w:r>
      <w:r w:rsidRPr="0062118B">
        <w:rPr>
          <w:rFonts w:ascii="Times New Roman" w:hAnsi="Times New Roman" w:cs="Times New Roman"/>
          <w:sz w:val="28"/>
          <w:szCs w:val="28"/>
          <w:lang w:val="en-US"/>
        </w:rPr>
        <w:t>Co</w:t>
      </w:r>
      <w:r w:rsidRPr="0062118B">
        <w:rPr>
          <w:rFonts w:ascii="Times New Roman" w:hAnsi="Times New Roman" w:cs="Times New Roman"/>
          <w:sz w:val="28"/>
          <w:szCs w:val="28"/>
          <w:vertAlign w:val="subscript"/>
        </w:rPr>
        <w:t xml:space="preserve">(5) </w:t>
      </w:r>
      <w:r w:rsidRPr="0062118B">
        <w:rPr>
          <w:rFonts w:ascii="Times New Roman" w:hAnsi="Times New Roman" w:cs="Times New Roman"/>
          <w:sz w:val="28"/>
          <w:szCs w:val="28"/>
          <w:lang w:val="en-US"/>
        </w:rPr>
        <w:t>A</w:t>
      </w:r>
      <w:r w:rsidRPr="0062118B">
        <w:rPr>
          <w:rFonts w:ascii="Times New Roman" w:hAnsi="Times New Roman" w:cs="Times New Roman"/>
          <w:sz w:val="28"/>
          <w:szCs w:val="28"/>
          <w:vertAlign w:val="subscript"/>
        </w:rPr>
        <w:t xml:space="preserve">(5) </w:t>
      </w:r>
      <w:r w:rsidRPr="0062118B">
        <w:rPr>
          <w:rFonts w:ascii="Times New Roman" w:hAnsi="Times New Roman" w:cs="Times New Roman"/>
          <w:sz w:val="28"/>
          <w:szCs w:val="28"/>
          <w:lang w:val="en-US"/>
        </w:rPr>
        <w:t>G</w:t>
      </w:r>
      <w:r w:rsidRPr="0062118B">
        <w:rPr>
          <w:rFonts w:ascii="Times New Roman" w:hAnsi="Times New Roman" w:cs="Times New Roman"/>
          <w:sz w:val="28"/>
          <w:szCs w:val="28"/>
          <w:vertAlign w:val="subscript"/>
        </w:rPr>
        <w:t>(2)</w:t>
      </w:r>
      <w:r w:rsidRPr="0062118B">
        <w:rPr>
          <w:rFonts w:ascii="Times New Roman" w:hAnsi="Times New Roman" w:cs="Times New Roman"/>
          <w:sz w:val="28"/>
          <w:szCs w:val="28"/>
        </w:rPr>
        <w:t>.</w:t>
      </w:r>
    </w:p>
    <w:p w:rsidR="0062118B" w:rsidRPr="0062118B" w:rsidRDefault="0062118B" w:rsidP="0062118B">
      <w:pPr>
        <w:suppressAutoHyphens/>
        <w:ind w:firstLine="720"/>
        <w:jc w:val="both"/>
        <w:rPr>
          <w:rFonts w:ascii="Times New Roman" w:hAnsi="Times New Roman" w:cs="Times New Roman"/>
          <w:sz w:val="28"/>
          <w:szCs w:val="28"/>
        </w:rPr>
      </w:pPr>
      <w:r w:rsidRPr="0062118B">
        <w:rPr>
          <w:rFonts w:ascii="Times New Roman" w:hAnsi="Times New Roman" w:cs="Times New Roman"/>
          <w:noProof/>
          <w:sz w:val="28"/>
          <w:szCs w:val="28"/>
        </w:rPr>
        <w:t>Жалғантілше гүлді екі ерінді гүлден шығару жеңіл, оның күлтесінің тек бір ғана астынғы еріні болады. Жалғантілшегүл тек 3 күлте жапырақшадан түзілген, оны тілшенің ұшындағы 3 тісі көрсетіп тұр. Бұл зигоморфты, көп жағдайда аналық гүл, аталығы жоқ. Гүлдің формуласы:</w:t>
      </w:r>
      <w:r w:rsidRPr="0062118B">
        <w:rPr>
          <w:rFonts w:ascii="Times New Roman" w:hAnsi="Times New Roman" w:cs="Times New Roman"/>
          <w:sz w:val="28"/>
          <w:szCs w:val="28"/>
        </w:rPr>
        <w:t xml:space="preserve">      </w:t>
      </w:r>
      <w:r w:rsidRPr="0062118B">
        <w:rPr>
          <w:rFonts w:ascii="Times New Roman" w:hAnsi="Times New Roman" w:cs="Times New Roman"/>
          <w:sz w:val="28"/>
          <w:szCs w:val="28"/>
          <w:lang w:val="en-US"/>
        </w:rPr>
        <w:sym w:font="Symbol" w:char="F0AD"/>
      </w:r>
      <w:r w:rsidRPr="0062118B">
        <w:rPr>
          <w:rFonts w:ascii="Times New Roman" w:hAnsi="Times New Roman" w:cs="Times New Roman"/>
          <w:sz w:val="28"/>
          <w:szCs w:val="28"/>
        </w:rPr>
        <w:t xml:space="preserve"> </w:t>
      </w:r>
      <w:proofErr w:type="gramStart"/>
      <w:r w:rsidRPr="0062118B">
        <w:rPr>
          <w:rFonts w:ascii="Times New Roman" w:hAnsi="Times New Roman" w:cs="Times New Roman"/>
          <w:sz w:val="28"/>
          <w:szCs w:val="28"/>
          <w:lang w:val="en-US"/>
        </w:rPr>
        <w:t>Ca</w:t>
      </w:r>
      <w:r w:rsidRPr="0062118B">
        <w:rPr>
          <w:rFonts w:ascii="Times New Roman" w:hAnsi="Times New Roman" w:cs="Times New Roman"/>
          <w:sz w:val="28"/>
          <w:szCs w:val="28"/>
          <w:vertAlign w:val="subscript"/>
        </w:rPr>
        <w:t>(</w:t>
      </w:r>
      <w:proofErr w:type="gramEnd"/>
      <w:r w:rsidRPr="0062118B">
        <w:rPr>
          <w:rFonts w:ascii="Times New Roman" w:hAnsi="Times New Roman" w:cs="Times New Roman"/>
          <w:sz w:val="28"/>
          <w:szCs w:val="28"/>
          <w:vertAlign w:val="subscript"/>
        </w:rPr>
        <w:t>5)</w:t>
      </w:r>
      <w:r w:rsidRPr="0062118B">
        <w:rPr>
          <w:rFonts w:ascii="Times New Roman" w:hAnsi="Times New Roman" w:cs="Times New Roman"/>
          <w:sz w:val="28"/>
          <w:szCs w:val="28"/>
        </w:rPr>
        <w:t xml:space="preserve">- </w:t>
      </w:r>
      <w:r w:rsidRPr="0062118B">
        <w:rPr>
          <w:rFonts w:ascii="Times New Roman" w:hAnsi="Times New Roman" w:cs="Times New Roman"/>
          <w:sz w:val="28"/>
          <w:szCs w:val="28"/>
          <w:lang w:val="en-US"/>
        </w:rPr>
        <w:t>O</w:t>
      </w:r>
      <w:r w:rsidRPr="0062118B">
        <w:rPr>
          <w:rFonts w:ascii="Times New Roman" w:hAnsi="Times New Roman" w:cs="Times New Roman"/>
          <w:sz w:val="28"/>
          <w:szCs w:val="28"/>
        </w:rPr>
        <w:t>-</w:t>
      </w:r>
      <w:r w:rsidRPr="0062118B">
        <w:rPr>
          <w:rFonts w:ascii="Times New Roman" w:hAnsi="Times New Roman" w:cs="Times New Roman"/>
          <w:sz w:val="28"/>
          <w:szCs w:val="28"/>
          <w:lang w:val="en-US"/>
        </w:rPr>
        <w:t>pap</w:t>
      </w:r>
      <w:r w:rsidRPr="0062118B">
        <w:rPr>
          <w:rFonts w:ascii="Times New Roman" w:hAnsi="Times New Roman" w:cs="Times New Roman"/>
          <w:sz w:val="28"/>
          <w:szCs w:val="28"/>
        </w:rPr>
        <w:t>.</w:t>
      </w:r>
      <w:r w:rsidRPr="0062118B">
        <w:rPr>
          <w:rFonts w:ascii="Times New Roman" w:hAnsi="Times New Roman" w:cs="Times New Roman"/>
          <w:sz w:val="28"/>
          <w:szCs w:val="28"/>
          <w:lang w:val="en-US"/>
        </w:rPr>
        <w:t>Co</w:t>
      </w:r>
      <w:r w:rsidRPr="0062118B">
        <w:rPr>
          <w:rFonts w:ascii="Times New Roman" w:hAnsi="Times New Roman" w:cs="Times New Roman"/>
          <w:sz w:val="28"/>
          <w:szCs w:val="28"/>
          <w:vertAlign w:val="subscript"/>
        </w:rPr>
        <w:t>(3)</w:t>
      </w:r>
      <w:r w:rsidRPr="0062118B">
        <w:rPr>
          <w:rFonts w:ascii="Times New Roman" w:hAnsi="Times New Roman" w:cs="Times New Roman"/>
          <w:sz w:val="28"/>
          <w:szCs w:val="28"/>
          <w:lang w:val="en-US"/>
        </w:rPr>
        <w:t>A</w:t>
      </w:r>
      <w:r w:rsidRPr="0062118B">
        <w:rPr>
          <w:rFonts w:ascii="Times New Roman" w:hAnsi="Times New Roman" w:cs="Times New Roman"/>
          <w:sz w:val="28"/>
          <w:szCs w:val="28"/>
          <w:vertAlign w:val="subscript"/>
        </w:rPr>
        <w:t>(0)</w:t>
      </w:r>
      <w:r w:rsidRPr="0062118B">
        <w:rPr>
          <w:rFonts w:ascii="Times New Roman" w:hAnsi="Times New Roman" w:cs="Times New Roman"/>
          <w:sz w:val="28"/>
          <w:szCs w:val="28"/>
          <w:lang w:val="en-US"/>
        </w:rPr>
        <w:t>G</w:t>
      </w:r>
      <w:r w:rsidRPr="0062118B">
        <w:rPr>
          <w:rFonts w:ascii="Times New Roman" w:hAnsi="Times New Roman" w:cs="Times New Roman"/>
          <w:sz w:val="28"/>
          <w:szCs w:val="28"/>
          <w:vertAlign w:val="subscript"/>
        </w:rPr>
        <w:t>(2)</w:t>
      </w:r>
      <w:r w:rsidRPr="0062118B">
        <w:rPr>
          <w:rFonts w:ascii="Times New Roman" w:hAnsi="Times New Roman" w:cs="Times New Roman"/>
          <w:sz w:val="28"/>
          <w:szCs w:val="28"/>
        </w:rPr>
        <w:t>.</w:t>
      </w:r>
    </w:p>
    <w:p w:rsidR="0062118B" w:rsidRPr="0062118B" w:rsidRDefault="0062118B" w:rsidP="0062118B">
      <w:pPr>
        <w:suppressAutoHyphens/>
        <w:ind w:firstLine="720"/>
        <w:jc w:val="both"/>
        <w:rPr>
          <w:rFonts w:ascii="Times New Roman" w:hAnsi="Times New Roman" w:cs="Times New Roman"/>
          <w:noProof/>
          <w:sz w:val="28"/>
          <w:szCs w:val="28"/>
        </w:rPr>
      </w:pPr>
      <w:r w:rsidRPr="0062118B">
        <w:rPr>
          <w:rFonts w:ascii="Times New Roman" w:hAnsi="Times New Roman" w:cs="Times New Roman"/>
          <w:noProof/>
          <w:sz w:val="28"/>
          <w:szCs w:val="28"/>
        </w:rPr>
        <w:t xml:space="preserve">Воронка тәрізді гүлдің күлтесінің трубкасының жоғарғы жағы воронка секілді кеңейген болып келеді. Бұл жыныссыз гүл аталығы да, аналығы да болмайды. Гүлдің формуласы:        </w:t>
      </w:r>
      <w:r w:rsidRPr="0062118B">
        <w:rPr>
          <w:rFonts w:ascii="Times New Roman" w:hAnsi="Times New Roman" w:cs="Times New Roman"/>
          <w:sz w:val="28"/>
          <w:szCs w:val="28"/>
          <w:lang w:val="en-US"/>
        </w:rPr>
        <w:sym w:font="Symbol" w:char="F0AD"/>
      </w:r>
      <w:r w:rsidRPr="0062118B">
        <w:rPr>
          <w:rFonts w:ascii="Times New Roman" w:hAnsi="Times New Roman" w:cs="Times New Roman"/>
          <w:sz w:val="28"/>
          <w:szCs w:val="28"/>
        </w:rPr>
        <w:t xml:space="preserve"> </w:t>
      </w:r>
      <w:proofErr w:type="gramStart"/>
      <w:r w:rsidRPr="0062118B">
        <w:rPr>
          <w:rFonts w:ascii="Times New Roman" w:hAnsi="Times New Roman" w:cs="Times New Roman"/>
          <w:sz w:val="28"/>
          <w:szCs w:val="28"/>
          <w:lang w:val="en-US"/>
        </w:rPr>
        <w:t>Ca</w:t>
      </w:r>
      <w:r w:rsidRPr="0062118B">
        <w:rPr>
          <w:rFonts w:ascii="Times New Roman" w:hAnsi="Times New Roman" w:cs="Times New Roman"/>
          <w:sz w:val="28"/>
          <w:szCs w:val="28"/>
          <w:vertAlign w:val="subscript"/>
        </w:rPr>
        <w:t>(</w:t>
      </w:r>
      <w:proofErr w:type="gramEnd"/>
      <w:r w:rsidRPr="0062118B">
        <w:rPr>
          <w:rFonts w:ascii="Times New Roman" w:hAnsi="Times New Roman" w:cs="Times New Roman"/>
          <w:sz w:val="28"/>
          <w:szCs w:val="28"/>
          <w:vertAlign w:val="subscript"/>
        </w:rPr>
        <w:t>5)</w:t>
      </w:r>
      <w:r w:rsidRPr="0062118B">
        <w:rPr>
          <w:rFonts w:ascii="Times New Roman" w:hAnsi="Times New Roman" w:cs="Times New Roman"/>
          <w:sz w:val="28"/>
          <w:szCs w:val="28"/>
        </w:rPr>
        <w:t xml:space="preserve">- </w:t>
      </w:r>
      <w:r w:rsidRPr="0062118B">
        <w:rPr>
          <w:rFonts w:ascii="Times New Roman" w:hAnsi="Times New Roman" w:cs="Times New Roman"/>
          <w:sz w:val="28"/>
          <w:szCs w:val="28"/>
          <w:lang w:val="en-US"/>
        </w:rPr>
        <w:t>O</w:t>
      </w:r>
      <w:r w:rsidRPr="0062118B">
        <w:rPr>
          <w:rFonts w:ascii="Times New Roman" w:hAnsi="Times New Roman" w:cs="Times New Roman"/>
          <w:sz w:val="28"/>
          <w:szCs w:val="28"/>
        </w:rPr>
        <w:t>-</w:t>
      </w:r>
      <w:r w:rsidRPr="0062118B">
        <w:rPr>
          <w:rFonts w:ascii="Times New Roman" w:hAnsi="Times New Roman" w:cs="Times New Roman"/>
          <w:sz w:val="28"/>
          <w:szCs w:val="28"/>
          <w:lang w:val="en-US"/>
        </w:rPr>
        <w:t>pap</w:t>
      </w:r>
      <w:r w:rsidRPr="0062118B">
        <w:rPr>
          <w:rFonts w:ascii="Times New Roman" w:hAnsi="Times New Roman" w:cs="Times New Roman"/>
          <w:sz w:val="28"/>
          <w:szCs w:val="28"/>
        </w:rPr>
        <w:t>.</w:t>
      </w:r>
      <w:r w:rsidRPr="0062118B">
        <w:rPr>
          <w:rFonts w:ascii="Times New Roman" w:hAnsi="Times New Roman" w:cs="Times New Roman"/>
          <w:sz w:val="28"/>
          <w:szCs w:val="28"/>
          <w:lang w:val="en-US"/>
        </w:rPr>
        <w:t>Co</w:t>
      </w:r>
      <w:r w:rsidRPr="0062118B">
        <w:rPr>
          <w:rFonts w:ascii="Times New Roman" w:hAnsi="Times New Roman" w:cs="Times New Roman"/>
          <w:sz w:val="28"/>
          <w:szCs w:val="28"/>
          <w:vertAlign w:val="subscript"/>
        </w:rPr>
        <w:t xml:space="preserve">(5-7) </w:t>
      </w:r>
      <w:r w:rsidRPr="0062118B">
        <w:rPr>
          <w:rFonts w:ascii="Times New Roman" w:hAnsi="Times New Roman" w:cs="Times New Roman"/>
          <w:sz w:val="28"/>
          <w:szCs w:val="28"/>
          <w:lang w:val="en-US"/>
        </w:rPr>
        <w:t>A</w:t>
      </w:r>
      <w:r w:rsidRPr="0062118B">
        <w:rPr>
          <w:rFonts w:ascii="Times New Roman" w:hAnsi="Times New Roman" w:cs="Times New Roman"/>
          <w:sz w:val="28"/>
          <w:szCs w:val="28"/>
          <w:vertAlign w:val="subscript"/>
        </w:rPr>
        <w:t xml:space="preserve">0 </w:t>
      </w:r>
      <w:r w:rsidRPr="0062118B">
        <w:rPr>
          <w:rFonts w:ascii="Times New Roman" w:hAnsi="Times New Roman" w:cs="Times New Roman"/>
          <w:sz w:val="28"/>
          <w:szCs w:val="28"/>
          <w:lang w:val="en-US"/>
        </w:rPr>
        <w:t>G</w:t>
      </w:r>
      <w:r w:rsidRPr="0062118B">
        <w:rPr>
          <w:rFonts w:ascii="Times New Roman" w:hAnsi="Times New Roman" w:cs="Times New Roman"/>
          <w:sz w:val="28"/>
          <w:szCs w:val="28"/>
          <w:vertAlign w:val="subscript"/>
        </w:rPr>
        <w:t>0</w:t>
      </w:r>
      <w:r w:rsidRPr="0062118B">
        <w:rPr>
          <w:rFonts w:ascii="Times New Roman" w:hAnsi="Times New Roman" w:cs="Times New Roman"/>
          <w:sz w:val="28"/>
          <w:szCs w:val="28"/>
        </w:rPr>
        <w:t>.</w:t>
      </w:r>
    </w:p>
    <w:p w:rsidR="0062118B" w:rsidRPr="0062118B" w:rsidRDefault="0062118B" w:rsidP="0062118B">
      <w:pPr>
        <w:suppressAutoHyphens/>
        <w:ind w:firstLine="720"/>
        <w:jc w:val="both"/>
        <w:rPr>
          <w:rFonts w:ascii="Times New Roman" w:hAnsi="Times New Roman" w:cs="Times New Roman"/>
          <w:noProof/>
          <w:sz w:val="28"/>
          <w:szCs w:val="28"/>
        </w:rPr>
      </w:pPr>
      <w:proofErr w:type="gramStart"/>
      <w:r w:rsidRPr="0062118B">
        <w:rPr>
          <w:rFonts w:ascii="Times New Roman" w:hAnsi="Times New Roman" w:cs="Times New Roman"/>
          <w:noProof/>
          <w:sz w:val="28"/>
          <w:szCs w:val="28"/>
        </w:rPr>
        <w:t>Себеті біржағдайда тек трубка тәрізді гүлдерден немесе тілше гүлдерден тұруы мүмкін, ал екінші жағдайда оның ортаңғы бөлігі трубка тәрізді гүлдерден, ал шет жағы жалғантілше гүлдерден немесе воронка тәрізді гүлдерден тұрады. Үлкен шет жағында</w:t>
      </w:r>
      <w:proofErr w:type="gramEnd"/>
      <w:r w:rsidRPr="0062118B">
        <w:rPr>
          <w:rFonts w:ascii="Times New Roman" w:hAnsi="Times New Roman" w:cs="Times New Roman"/>
          <w:noProof/>
          <w:sz w:val="28"/>
          <w:szCs w:val="28"/>
        </w:rPr>
        <w:t>ғы гүлдерінің түсі ұсақ ортаңғы гүлдеріне қарағанда басқаша болады. Осыдан барып гүлшоғырында әртүрлі түстілік (ала-құлалық) қалыптасады, ол шамасы насекомдарға жақсы бағдар болса керек.</w:t>
      </w:r>
    </w:p>
    <w:p w:rsidR="0062118B" w:rsidRPr="0062118B" w:rsidRDefault="0062118B" w:rsidP="0062118B">
      <w:pPr>
        <w:suppressAutoHyphens/>
        <w:ind w:firstLine="720"/>
        <w:jc w:val="both"/>
        <w:rPr>
          <w:rFonts w:ascii="Times New Roman" w:hAnsi="Times New Roman" w:cs="Times New Roman"/>
          <w:noProof/>
          <w:sz w:val="28"/>
          <w:szCs w:val="28"/>
        </w:rPr>
      </w:pPr>
      <w:r w:rsidRPr="0062118B">
        <w:rPr>
          <w:rFonts w:ascii="Times New Roman" w:hAnsi="Times New Roman" w:cs="Times New Roman"/>
          <w:noProof/>
          <w:sz w:val="28"/>
          <w:szCs w:val="28"/>
        </w:rPr>
        <w:t xml:space="preserve">Гүл шоғырында жыныстық бөлінуі әрқилы. </w:t>
      </w:r>
      <w:proofErr w:type="gramStart"/>
      <w:r w:rsidRPr="0062118B">
        <w:rPr>
          <w:rFonts w:ascii="Times New Roman" w:hAnsi="Times New Roman" w:cs="Times New Roman"/>
          <w:noProof/>
          <w:sz w:val="28"/>
          <w:szCs w:val="28"/>
        </w:rPr>
        <w:t xml:space="preserve">Себет тек қосжынысты (трубка тәрізді немесе тілше гүлдерден), қосжынысты және даражынысты немесе жыныссыз (трубка тәрізді және жалғантілше гүлдерден), </w:t>
      </w:r>
      <w:r w:rsidRPr="0062118B">
        <w:rPr>
          <w:rFonts w:ascii="Times New Roman" w:hAnsi="Times New Roman" w:cs="Times New Roman"/>
          <w:noProof/>
          <w:sz w:val="28"/>
          <w:szCs w:val="28"/>
        </w:rPr>
        <w:lastRenderedPageBreak/>
        <w:t>даражынысты, бір себетке немесе әртүрлі себетке жиналған гүлдерден тұруы мүмкін. Әртүрлі себетке жиналған гүлдер бірүйліде және ек</w:t>
      </w:r>
      <w:proofErr w:type="gramEnd"/>
      <w:r w:rsidRPr="0062118B">
        <w:rPr>
          <w:rFonts w:ascii="Times New Roman" w:hAnsi="Times New Roman" w:cs="Times New Roman"/>
          <w:noProof/>
          <w:sz w:val="28"/>
          <w:szCs w:val="28"/>
        </w:rPr>
        <w:t>іүйліде өсімдіктер болуы мүмкін.</w:t>
      </w:r>
    </w:p>
    <w:p w:rsidR="0062118B" w:rsidRPr="0062118B" w:rsidRDefault="0062118B" w:rsidP="0062118B">
      <w:pPr>
        <w:suppressAutoHyphens/>
        <w:ind w:firstLine="720"/>
        <w:jc w:val="both"/>
        <w:rPr>
          <w:rFonts w:ascii="Times New Roman" w:hAnsi="Times New Roman" w:cs="Times New Roman"/>
          <w:noProof/>
          <w:sz w:val="28"/>
          <w:szCs w:val="28"/>
        </w:rPr>
      </w:pPr>
      <w:r w:rsidRPr="0062118B">
        <w:rPr>
          <w:rFonts w:ascii="Times New Roman" w:hAnsi="Times New Roman" w:cs="Times New Roman"/>
          <w:noProof/>
          <w:sz w:val="28"/>
          <w:szCs w:val="28"/>
        </w:rPr>
        <w:t>Гүлдердің құрылысының жоғарыда келтірген ерекшеліктері және олардың себетте орналасу реті күрделігүлдерді классификациялауда және олардың туыстарын анықтауда шешуші орын алады. Туыстың деңгейінде түрлерді анықтағанда бірінші орынға олардың вегетативтік органдарының құрылысының ерекшеліктері шығады.</w:t>
      </w:r>
    </w:p>
    <w:p w:rsidR="0062118B" w:rsidRPr="0062118B" w:rsidRDefault="0062118B" w:rsidP="0062118B">
      <w:pPr>
        <w:suppressAutoHyphens/>
        <w:ind w:firstLine="720"/>
        <w:jc w:val="both"/>
        <w:rPr>
          <w:rFonts w:ascii="Times New Roman" w:hAnsi="Times New Roman" w:cs="Times New Roman"/>
          <w:noProof/>
          <w:sz w:val="28"/>
          <w:szCs w:val="28"/>
        </w:rPr>
      </w:pPr>
      <w:r w:rsidRPr="0062118B">
        <w:rPr>
          <w:rFonts w:ascii="Times New Roman" w:hAnsi="Times New Roman" w:cs="Times New Roman"/>
          <w:noProof/>
          <w:sz w:val="28"/>
          <w:szCs w:val="28"/>
        </w:rPr>
        <w:t>Күрделігүлділердің шаруашылықтағы маңызы аса зор. Олардың ішінде аса құнды тамаққа пайдаланатын (май алынатын және овощтық), татымды дәмі бар, дәрілік, бояулық, сәндік, қош иісті өсімдіктер аз емес. Көптеген түрлері өсімдіктер жабынының негізгі компоненттерінің бірі болып табылады, ал кейбіреулері өте қиын, күресуге бой бермейтін арамшөптер. Тұқымдасты 21 тұқымдастармағына бөледі: трубкагүлділер және тілшегүлділер.</w:t>
      </w:r>
    </w:p>
    <w:p w:rsidR="0062118B" w:rsidRPr="0062118B" w:rsidRDefault="0062118B" w:rsidP="0062118B">
      <w:pPr>
        <w:suppressAutoHyphens/>
        <w:ind w:firstLine="397"/>
        <w:jc w:val="both"/>
        <w:rPr>
          <w:rFonts w:ascii="Times New Roman" w:hAnsi="Times New Roman" w:cs="Times New Roman"/>
          <w:i/>
          <w:noProof/>
          <w:sz w:val="28"/>
          <w:szCs w:val="28"/>
        </w:rPr>
      </w:pPr>
    </w:p>
    <w:p w:rsidR="0062118B" w:rsidRPr="0062118B" w:rsidRDefault="0062118B" w:rsidP="0062118B">
      <w:pPr>
        <w:pStyle w:val="3"/>
        <w:spacing w:line="240" w:lineRule="auto"/>
        <w:ind w:firstLine="397"/>
        <w:jc w:val="center"/>
        <w:rPr>
          <w:rFonts w:ascii="Times New Roman" w:hAnsi="Times New Roman"/>
          <w:b w:val="0"/>
          <w:i/>
          <w:szCs w:val="28"/>
          <w:lang w:val="kk-KZ" w:eastAsia="ko-KR"/>
        </w:rPr>
      </w:pPr>
      <w:r w:rsidRPr="0062118B">
        <w:rPr>
          <w:rFonts w:ascii="Times New Roman" w:hAnsi="Times New Roman"/>
          <w:b w:val="0"/>
          <w:i/>
          <w:szCs w:val="28"/>
        </w:rPr>
        <w:t xml:space="preserve">Трубкагүлділер тұқымдастармағы </w:t>
      </w:r>
      <w:r w:rsidRPr="0062118B">
        <w:rPr>
          <w:rFonts w:ascii="Times New Roman" w:hAnsi="Times New Roman"/>
          <w:b w:val="0"/>
          <w:i/>
          <w:szCs w:val="28"/>
          <w:lang w:eastAsia="ko-KR"/>
        </w:rPr>
        <w:t>(подсемейство трубкоцветные)</w:t>
      </w:r>
      <w:r w:rsidRPr="0062118B">
        <w:rPr>
          <w:rFonts w:ascii="Times New Roman" w:hAnsi="Times New Roman"/>
          <w:b w:val="0"/>
          <w:i/>
          <w:szCs w:val="28"/>
        </w:rPr>
        <w:t xml:space="preserve">– </w:t>
      </w:r>
      <w:r w:rsidRPr="0062118B">
        <w:rPr>
          <w:rFonts w:ascii="Times New Roman" w:hAnsi="Times New Roman"/>
          <w:b w:val="0"/>
          <w:i/>
          <w:szCs w:val="28"/>
          <w:lang w:val="en-US"/>
        </w:rPr>
        <w:t>Tub</w:t>
      </w:r>
      <w:r w:rsidRPr="0062118B">
        <w:rPr>
          <w:rFonts w:ascii="Times New Roman" w:hAnsi="Times New Roman"/>
          <w:b w:val="0"/>
          <w:i/>
          <w:szCs w:val="28"/>
        </w:rPr>
        <w:t>і</w:t>
      </w:r>
      <w:r w:rsidRPr="0062118B">
        <w:rPr>
          <w:rFonts w:ascii="Times New Roman" w:hAnsi="Times New Roman"/>
          <w:b w:val="0"/>
          <w:i/>
          <w:szCs w:val="28"/>
          <w:lang w:val="en-US"/>
        </w:rPr>
        <w:t>florae</w:t>
      </w:r>
      <w:r w:rsidRPr="0062118B">
        <w:rPr>
          <w:rFonts w:ascii="Times New Roman" w:hAnsi="Times New Roman"/>
          <w:b w:val="0"/>
          <w:i/>
          <w:szCs w:val="28"/>
          <w:lang w:val="kk-KZ"/>
        </w:rPr>
        <w:t>.</w:t>
      </w:r>
    </w:p>
    <w:p w:rsidR="0062118B" w:rsidRPr="0062118B" w:rsidRDefault="0062118B" w:rsidP="0062118B">
      <w:pPr>
        <w:suppressAutoHyphens/>
        <w:ind w:firstLine="720"/>
        <w:jc w:val="both"/>
        <w:rPr>
          <w:rFonts w:ascii="Times New Roman" w:hAnsi="Times New Roman" w:cs="Times New Roman"/>
          <w:noProof/>
          <w:sz w:val="28"/>
          <w:szCs w:val="28"/>
          <w:lang w:val="kk-KZ"/>
        </w:rPr>
      </w:pPr>
      <w:r w:rsidRPr="0062118B">
        <w:rPr>
          <w:rFonts w:ascii="Times New Roman" w:hAnsi="Times New Roman" w:cs="Times New Roman"/>
          <w:noProof/>
          <w:sz w:val="28"/>
          <w:szCs w:val="28"/>
          <w:lang w:val="kk-KZ"/>
        </w:rPr>
        <w:t xml:space="preserve"> Гүлдері негізінен трубка тәрізді, кейде тек шеткі гүлдері ғана жалған тілше немесе воронка тәрізді болады.</w:t>
      </w:r>
    </w:p>
    <w:p w:rsidR="0062118B" w:rsidRPr="0062118B" w:rsidRDefault="0062118B" w:rsidP="0062118B">
      <w:pPr>
        <w:suppressAutoHyphens/>
        <w:ind w:firstLine="720"/>
        <w:jc w:val="both"/>
        <w:rPr>
          <w:rFonts w:ascii="Times New Roman" w:hAnsi="Times New Roman" w:cs="Times New Roman"/>
          <w:noProof/>
          <w:sz w:val="28"/>
          <w:szCs w:val="28"/>
          <w:lang w:val="kk-KZ"/>
        </w:rPr>
      </w:pPr>
      <w:r w:rsidRPr="0062118B">
        <w:rPr>
          <w:rFonts w:ascii="Times New Roman" w:hAnsi="Times New Roman" w:cs="Times New Roman"/>
          <w:i/>
          <w:noProof/>
          <w:sz w:val="28"/>
          <w:szCs w:val="28"/>
          <w:lang w:val="kk-KZ"/>
        </w:rPr>
        <w:t>Күнбағыс туысы (Helіanthus).</w:t>
      </w:r>
      <w:r w:rsidRPr="0062118B">
        <w:rPr>
          <w:rFonts w:ascii="Times New Roman" w:hAnsi="Times New Roman" w:cs="Times New Roman"/>
          <w:noProof/>
          <w:sz w:val="28"/>
          <w:szCs w:val="28"/>
          <w:lang w:val="kk-KZ"/>
        </w:rPr>
        <w:t xml:space="preserve"> 60-дей түрі бар. Шыққан жері - Америка. Табиғи ареалынан тыс 2 түрі кеңінен себіледі: біржылдық күнбағыс (H.annuus) - мал азығы ретінде өсірілетін, май алынатын және тамаққа пайдаланылатын, бал беретін дүниежүзілік маңызы бар дақыл; тапинамбур, немесе тапинамбур күнбағысы (тапинамбур, или земляная груша - H.tuberosus) - көпжылдық өсімдік, оның жер асты түйнектерінде 15 </w:t>
      </w:r>
      <w:r w:rsidRPr="0062118B">
        <w:rPr>
          <w:rFonts w:ascii="Times New Roman" w:hAnsi="Times New Roman" w:cs="Times New Roman"/>
          <w:sz w:val="28"/>
          <w:szCs w:val="28"/>
          <w:lang w:val="kk-KZ"/>
        </w:rPr>
        <w:t>%</w:t>
      </w:r>
      <w:r w:rsidRPr="0062118B">
        <w:rPr>
          <w:rFonts w:ascii="Times New Roman" w:hAnsi="Times New Roman" w:cs="Times New Roman"/>
          <w:noProof/>
          <w:sz w:val="28"/>
          <w:szCs w:val="28"/>
          <w:lang w:val="kk-KZ"/>
        </w:rPr>
        <w:t>-ке дейін инулин болады; тамаққа және малға азық ретінде пайдаланылатын өсімдік.</w:t>
      </w:r>
    </w:p>
    <w:p w:rsidR="0062118B" w:rsidRPr="0062118B" w:rsidRDefault="0062118B" w:rsidP="0062118B">
      <w:pPr>
        <w:suppressAutoHyphens/>
        <w:ind w:firstLine="720"/>
        <w:jc w:val="both"/>
        <w:rPr>
          <w:rFonts w:ascii="Times New Roman" w:hAnsi="Times New Roman" w:cs="Times New Roman"/>
          <w:noProof/>
          <w:sz w:val="28"/>
          <w:szCs w:val="28"/>
          <w:lang w:val="kk-KZ"/>
        </w:rPr>
      </w:pPr>
      <w:r w:rsidRPr="0062118B">
        <w:rPr>
          <w:rFonts w:ascii="Times New Roman" w:hAnsi="Times New Roman" w:cs="Times New Roman"/>
          <w:i/>
          <w:noProof/>
          <w:sz w:val="28"/>
          <w:szCs w:val="28"/>
          <w:lang w:val="kk-KZ"/>
        </w:rPr>
        <w:t>Жусан туысы (полынь - Artemіsіa).</w:t>
      </w:r>
      <w:r w:rsidRPr="0062118B">
        <w:rPr>
          <w:rFonts w:ascii="Times New Roman" w:hAnsi="Times New Roman" w:cs="Times New Roman"/>
          <w:noProof/>
          <w:sz w:val="28"/>
          <w:szCs w:val="28"/>
          <w:lang w:val="kk-KZ"/>
        </w:rPr>
        <w:t xml:space="preserve"> 400-дей туысы бар, БОР-дың территориясында 134 түрі, ал Қазақстанда 81 түрі кездеседі. Туыстың ареалы негізінен Европаның, Азияның және Солтүстік Американың қоңыржай климатты облыстарын алып жатады. Шөптесін (көпжылдық, екіжылдық, біржылдық) өсімдіктер немесе жартылайбұталар. Бұтақтары тік немесе жоғары қарай өседі, жапырақтары кезектесіп орналасқан болады. Жапырақтары қатты тілімделген, сиректеу тұтас (бүтін), көп мөлшерде эфир майын шығарады. Гүлдері тек трубка тәрізді.</w:t>
      </w:r>
    </w:p>
    <w:p w:rsidR="0062118B" w:rsidRPr="0062118B" w:rsidRDefault="0062118B" w:rsidP="0062118B">
      <w:pPr>
        <w:suppressAutoHyphens/>
        <w:ind w:firstLine="720"/>
        <w:jc w:val="both"/>
        <w:rPr>
          <w:rFonts w:ascii="Times New Roman" w:hAnsi="Times New Roman" w:cs="Times New Roman"/>
          <w:b/>
          <w:i/>
          <w:noProof/>
          <w:sz w:val="28"/>
          <w:szCs w:val="28"/>
          <w:lang w:val="kk-KZ"/>
        </w:rPr>
      </w:pPr>
      <w:r w:rsidRPr="0062118B">
        <w:rPr>
          <w:rFonts w:ascii="Times New Roman" w:hAnsi="Times New Roman" w:cs="Times New Roman"/>
          <w:i/>
          <w:noProof/>
          <w:sz w:val="28"/>
          <w:szCs w:val="28"/>
          <w:lang w:val="kk-KZ"/>
        </w:rPr>
        <w:lastRenderedPageBreak/>
        <w:t>Дәрмене жусан (полынь цитварная - A.cіna)</w:t>
      </w:r>
      <w:r w:rsidRPr="0062118B">
        <w:rPr>
          <w:rFonts w:ascii="Times New Roman" w:hAnsi="Times New Roman" w:cs="Times New Roman"/>
          <w:noProof/>
          <w:sz w:val="28"/>
          <w:szCs w:val="28"/>
          <w:lang w:val="kk-KZ"/>
        </w:rPr>
        <w:t xml:space="preserve"> - дәрілік өсімдік, құрамында сантонин болады, ол ішек құртты айдағыш дәрі ретінде жиі қолданылады. Ащы жусан (полынь горькая - A.absіnthіum) жапырақтары үш рет қауырсынды тілімделген болып келетін өсімдік, сыртын қалың күміс түсті түктері жауып тұрады және өзіне тән эфир майының иісі болады. Медицинада және ликер арақ жасау өндірісінде пайдаланылады. Арам шөп ретінде кең тараған. Жусанның көптеген түрлері шөлейт аймақта, рабидайдың ішінде көк гүл-кекіресі (василек синий - C.cyanus) жиі өседі.</w:t>
      </w:r>
      <w:r w:rsidRPr="0062118B">
        <w:rPr>
          <w:rFonts w:ascii="Times New Roman" w:hAnsi="Times New Roman" w:cs="Times New Roman"/>
          <w:b/>
          <w:i/>
          <w:noProof/>
          <w:sz w:val="28"/>
          <w:szCs w:val="28"/>
          <w:lang w:val="kk-KZ"/>
        </w:rPr>
        <w:t xml:space="preserve"> </w:t>
      </w:r>
    </w:p>
    <w:p w:rsidR="0062118B" w:rsidRPr="0062118B" w:rsidRDefault="0062118B" w:rsidP="0062118B">
      <w:pPr>
        <w:suppressAutoHyphens/>
        <w:ind w:firstLine="720"/>
        <w:jc w:val="both"/>
        <w:rPr>
          <w:rFonts w:ascii="Times New Roman" w:hAnsi="Times New Roman" w:cs="Times New Roman"/>
          <w:noProof/>
          <w:sz w:val="28"/>
          <w:szCs w:val="28"/>
          <w:lang w:val="kk-KZ"/>
        </w:rPr>
      </w:pPr>
      <w:r w:rsidRPr="0062118B">
        <w:rPr>
          <w:rFonts w:ascii="Times New Roman" w:hAnsi="Times New Roman" w:cs="Times New Roman"/>
          <w:i/>
          <w:noProof/>
          <w:sz w:val="28"/>
          <w:szCs w:val="28"/>
          <w:lang w:val="kk-KZ"/>
        </w:rPr>
        <w:t>Сарықалуен туысы (бодяк - Cіrsіum).</w:t>
      </w:r>
      <w:r w:rsidRPr="0062118B">
        <w:rPr>
          <w:rFonts w:ascii="Times New Roman" w:hAnsi="Times New Roman" w:cs="Times New Roman"/>
          <w:noProof/>
          <w:sz w:val="28"/>
          <w:szCs w:val="28"/>
          <w:lang w:val="kk-KZ"/>
        </w:rPr>
        <w:t xml:space="preserve"> Түрлерінің жалпы саны 200-ден асады, БОР-дың флорасында 111 түрі, ал Қазақстанда 19 түрі кездеседі. Туыстың өкілдері негізінен солтүстік ендіктің қоңыржай және субтропикалық климатты облыстарында таралған. Бір үйлі сиректеу екі үйлі өсімдіктер. Тамырлары жақсы жетілген, көптеген горизонталь бағытта өсетін бүршіктер беретін, терең кететін өсімдіктер, сондықтанда жойылуы қиын арамшөптер. Кейбір түрлері бал беретін және сәндік өсімдіктер ретінде құнды болып келеді. Егістік сарықалуен (бодяк полевой - C.arvense) биіктігі 60-</w:t>
      </w:r>
      <w:smartTag w:uri="urn:schemas-microsoft-com:office:smarttags" w:element="metricconverter">
        <w:smartTagPr>
          <w:attr w:name="ProductID" w:val="120 см"/>
        </w:smartTagPr>
        <w:r w:rsidRPr="0062118B">
          <w:rPr>
            <w:rFonts w:ascii="Times New Roman" w:hAnsi="Times New Roman" w:cs="Times New Roman"/>
            <w:noProof/>
            <w:sz w:val="28"/>
            <w:szCs w:val="28"/>
            <w:lang w:val="kk-KZ"/>
          </w:rPr>
          <w:t>120 см</w:t>
        </w:r>
      </w:smartTag>
      <w:r w:rsidRPr="0062118B">
        <w:rPr>
          <w:rFonts w:ascii="Times New Roman" w:hAnsi="Times New Roman" w:cs="Times New Roman"/>
          <w:noProof/>
          <w:sz w:val="28"/>
          <w:szCs w:val="28"/>
          <w:lang w:val="kk-KZ"/>
        </w:rPr>
        <w:t xml:space="preserve"> болатын көпжылдық шөптесін өсімдік, сабағы мен жапырағы тікенектермен жабылған, гүлдері трубка тәрізді, көкшілдеу-қызғыш түсті, дара жынысты; екі үйлі өсімдік, желайдарының түктері қауырсынды болып келеді. Орманды және шөлейт аудандарды тыңайту мақсатында пайдаланбай қалдырған жерлерінде (залежаный) және егістіктерінде арам шөп ретінде өседі. Бозғылт сарықалуен (бодяк седой - C.іncanum), осыған дейінгі түрге жақын, шөлейт аймақтың оңтүстігіне таман және тауларда өседі (Кавказда, Орта Азияда). Кәдімгі сарықалуен (бодяк обыкновенный - C.vulgare) екіжылдық өсімдік, тамыры ұршық тәрізді, сабағының биіктігі 100-150см , жапырағы сызықты-ланцет тәрізді, оның үстінгі беті тікенекті-түкті, ал астынғы беті ақ киіз секілді қалың түкті болып келеді. Арамшөп ретінде кең тараған және егістіктен бос қалған жерлерде де көптеп өседі.</w:t>
      </w:r>
    </w:p>
    <w:p w:rsidR="0062118B" w:rsidRPr="0062118B" w:rsidRDefault="0062118B" w:rsidP="0062118B">
      <w:pPr>
        <w:suppressAutoHyphens/>
        <w:ind w:firstLine="720"/>
        <w:jc w:val="both"/>
        <w:rPr>
          <w:rFonts w:ascii="Times New Roman" w:hAnsi="Times New Roman" w:cs="Times New Roman"/>
          <w:noProof/>
          <w:sz w:val="28"/>
          <w:szCs w:val="28"/>
          <w:lang w:val="kk-KZ"/>
        </w:rPr>
      </w:pPr>
      <w:r w:rsidRPr="0062118B">
        <w:rPr>
          <w:rFonts w:ascii="Times New Roman" w:hAnsi="Times New Roman" w:cs="Times New Roman"/>
          <w:noProof/>
          <w:sz w:val="28"/>
          <w:szCs w:val="28"/>
          <w:lang w:val="kk-KZ"/>
        </w:rPr>
        <w:t xml:space="preserve">Тұқымдастармағының басқа туыстарынан мына түрлер аса кең тараған: </w:t>
      </w:r>
    </w:p>
    <w:p w:rsidR="0062118B" w:rsidRPr="0062118B" w:rsidRDefault="0062118B" w:rsidP="0062118B">
      <w:pPr>
        <w:suppressAutoHyphens/>
        <w:ind w:firstLine="720"/>
        <w:jc w:val="both"/>
        <w:rPr>
          <w:rFonts w:ascii="Times New Roman" w:hAnsi="Times New Roman" w:cs="Times New Roman"/>
          <w:noProof/>
          <w:sz w:val="28"/>
          <w:szCs w:val="28"/>
          <w:lang w:val="kk-KZ"/>
        </w:rPr>
      </w:pPr>
      <w:r w:rsidRPr="0062118B">
        <w:rPr>
          <w:rFonts w:ascii="Times New Roman" w:hAnsi="Times New Roman" w:cs="Times New Roman"/>
          <w:i/>
          <w:noProof/>
          <w:sz w:val="28"/>
          <w:szCs w:val="28"/>
          <w:lang w:val="kk-KZ"/>
        </w:rPr>
        <w:t xml:space="preserve">Дала өгізкөзі (пупавка полевая - Anthemіs arvensіs) </w:t>
      </w:r>
      <w:r w:rsidRPr="0062118B">
        <w:rPr>
          <w:rFonts w:ascii="Times New Roman" w:hAnsi="Times New Roman" w:cs="Times New Roman"/>
          <w:noProof/>
          <w:sz w:val="28"/>
          <w:szCs w:val="28"/>
          <w:lang w:val="kk-KZ"/>
        </w:rPr>
        <w:t>биіктігі 25-</w:t>
      </w:r>
      <w:smartTag w:uri="urn:schemas-microsoft-com:office:smarttags" w:element="metricconverter">
        <w:smartTagPr>
          <w:attr w:name="ProductID" w:val="40 см"/>
        </w:smartTagPr>
        <w:r w:rsidRPr="0062118B">
          <w:rPr>
            <w:rFonts w:ascii="Times New Roman" w:hAnsi="Times New Roman" w:cs="Times New Roman"/>
            <w:noProof/>
            <w:sz w:val="28"/>
            <w:szCs w:val="28"/>
            <w:lang w:val="kk-KZ"/>
          </w:rPr>
          <w:t>40 см</w:t>
        </w:r>
      </w:smartTag>
      <w:r w:rsidRPr="0062118B">
        <w:rPr>
          <w:rFonts w:ascii="Times New Roman" w:hAnsi="Times New Roman" w:cs="Times New Roman"/>
          <w:noProof/>
          <w:sz w:val="28"/>
          <w:szCs w:val="28"/>
          <w:lang w:val="kk-KZ"/>
        </w:rPr>
        <w:t xml:space="preserve"> болатын біржылдық шөптесін өсімдік көп жағдайда құрғақ жерлерде және егістіктерде өседі (БОР-дың Европалық бөлігінде, Кавказда); кәдімгі нивяник (нивяник обыкновенный, или поповник -Leucanthenum vulgare) биіктігі 25-</w:t>
      </w:r>
      <w:smartTag w:uri="urn:schemas-microsoft-com:office:smarttags" w:element="metricconverter">
        <w:smartTagPr>
          <w:attr w:name="ProductID" w:val="80 см"/>
        </w:smartTagPr>
        <w:r w:rsidRPr="0062118B">
          <w:rPr>
            <w:rFonts w:ascii="Times New Roman" w:hAnsi="Times New Roman" w:cs="Times New Roman"/>
            <w:noProof/>
            <w:sz w:val="28"/>
            <w:szCs w:val="28"/>
            <w:lang w:val="kk-KZ"/>
          </w:rPr>
          <w:t>80 см</w:t>
        </w:r>
      </w:smartTag>
      <w:r w:rsidRPr="0062118B">
        <w:rPr>
          <w:rFonts w:ascii="Times New Roman" w:hAnsi="Times New Roman" w:cs="Times New Roman"/>
          <w:noProof/>
          <w:sz w:val="28"/>
          <w:szCs w:val="28"/>
          <w:lang w:val="kk-KZ"/>
        </w:rPr>
        <w:t xml:space="preserve"> болатын көпжылдық шөптесін өсімдік, жапырағы тұтас, себеті (корзинка) үлкен, жалғыздан немесе 2-5-тен біріккен, жалғантілше гүлінің күлтелерінің түсі ақ, шалғындықтарда аса көп таралған; оны сәндік өсімдік ретінде өсіреді; кәдімгі түймешетен (пижма обыкновенная - Tanacetum vulgare). </w:t>
      </w:r>
      <w:r w:rsidRPr="0062118B">
        <w:rPr>
          <w:rFonts w:ascii="Times New Roman" w:hAnsi="Times New Roman" w:cs="Times New Roman"/>
          <w:noProof/>
          <w:sz w:val="28"/>
          <w:szCs w:val="28"/>
          <w:lang w:val="kk-KZ"/>
        </w:rPr>
        <w:lastRenderedPageBreak/>
        <w:t>Көлденең өсетін тамырсабағы бар көпжылдық шөптесін өсімдік, биіктігі 60-150см-дей болады, себеті (10-20 және көп) қалқаншаға (щиток) жиналған, Арктикадан бастап (басқа жақтан алып келінген) Орта Азияға, Кавказға және Қырымға дейін таралған, инсектицидті және дәрілік, ал кейде тіптен сәндік өсімдік ретінде өсіреді;</w:t>
      </w:r>
    </w:p>
    <w:p w:rsidR="0062118B" w:rsidRPr="0062118B" w:rsidRDefault="0062118B" w:rsidP="0062118B">
      <w:pPr>
        <w:suppressAutoHyphens/>
        <w:ind w:firstLine="720"/>
        <w:jc w:val="both"/>
        <w:rPr>
          <w:rFonts w:ascii="Times New Roman" w:hAnsi="Times New Roman" w:cs="Times New Roman"/>
          <w:noProof/>
          <w:sz w:val="28"/>
          <w:szCs w:val="28"/>
          <w:lang w:val="kk-KZ"/>
        </w:rPr>
      </w:pPr>
      <w:r w:rsidRPr="0062118B">
        <w:rPr>
          <w:rFonts w:ascii="Times New Roman" w:hAnsi="Times New Roman" w:cs="Times New Roman"/>
          <w:b/>
          <w:i/>
          <w:noProof/>
          <w:sz w:val="28"/>
          <w:szCs w:val="28"/>
          <w:lang w:val="kk-KZ"/>
        </w:rPr>
        <w:t xml:space="preserve"> </w:t>
      </w:r>
      <w:r w:rsidRPr="0062118B">
        <w:rPr>
          <w:rFonts w:ascii="Times New Roman" w:hAnsi="Times New Roman" w:cs="Times New Roman"/>
          <w:i/>
          <w:noProof/>
          <w:sz w:val="28"/>
          <w:szCs w:val="28"/>
          <w:lang w:val="kk-KZ"/>
        </w:rPr>
        <w:t>Биік андыз (девясил высокий - Іnula helenіum)</w:t>
      </w:r>
      <w:r w:rsidRPr="0062118B">
        <w:rPr>
          <w:rFonts w:ascii="Times New Roman" w:hAnsi="Times New Roman" w:cs="Times New Roman"/>
          <w:noProof/>
          <w:sz w:val="28"/>
          <w:szCs w:val="28"/>
          <w:lang w:val="kk-KZ"/>
        </w:rPr>
        <w:t xml:space="preserve"> биіктігі 60-</w:t>
      </w:r>
      <w:smartTag w:uri="urn:schemas-microsoft-com:office:smarttags" w:element="metricconverter">
        <w:smartTagPr>
          <w:attr w:name="ProductID" w:val="250 см"/>
        </w:smartTagPr>
        <w:r w:rsidRPr="0062118B">
          <w:rPr>
            <w:rFonts w:ascii="Times New Roman" w:hAnsi="Times New Roman" w:cs="Times New Roman"/>
            <w:noProof/>
            <w:sz w:val="28"/>
            <w:szCs w:val="28"/>
            <w:lang w:val="kk-KZ"/>
          </w:rPr>
          <w:t>250 см</w:t>
        </w:r>
      </w:smartTag>
      <w:r w:rsidRPr="0062118B">
        <w:rPr>
          <w:rFonts w:ascii="Times New Roman" w:hAnsi="Times New Roman" w:cs="Times New Roman"/>
          <w:noProof/>
          <w:sz w:val="28"/>
          <w:szCs w:val="28"/>
          <w:lang w:val="kk-KZ"/>
        </w:rPr>
        <w:t xml:space="preserve"> дейін баратын, тамырсабағы ағаштанған өсімдік. Гүлдері алтындай сары түсті, себеттерінің диаметрі </w:t>
      </w:r>
      <w:smartTag w:uri="urn:schemas-microsoft-com:office:smarttags" w:element="metricconverter">
        <w:smartTagPr>
          <w:attr w:name="ProductID" w:val="8 см"/>
        </w:smartTagPr>
        <w:r w:rsidRPr="0062118B">
          <w:rPr>
            <w:rFonts w:ascii="Times New Roman" w:hAnsi="Times New Roman" w:cs="Times New Roman"/>
            <w:noProof/>
            <w:sz w:val="28"/>
            <w:szCs w:val="28"/>
            <w:lang w:val="kk-KZ"/>
          </w:rPr>
          <w:t>8 см</w:t>
        </w:r>
      </w:smartTag>
      <w:r w:rsidRPr="0062118B">
        <w:rPr>
          <w:rFonts w:ascii="Times New Roman" w:hAnsi="Times New Roman" w:cs="Times New Roman"/>
          <w:noProof/>
          <w:sz w:val="28"/>
          <w:szCs w:val="28"/>
          <w:lang w:val="kk-KZ"/>
        </w:rPr>
        <w:t xml:space="preserve"> болады, олар сиректеу шашақ немесе қалқанша гүлшоғырын түзеді.</w:t>
      </w:r>
    </w:p>
    <w:p w:rsidR="0062118B" w:rsidRPr="0062118B" w:rsidRDefault="0062118B" w:rsidP="0062118B">
      <w:pPr>
        <w:suppressAutoHyphens/>
        <w:jc w:val="both"/>
        <w:rPr>
          <w:rFonts w:ascii="Times New Roman" w:hAnsi="Times New Roman" w:cs="Times New Roman"/>
          <w:noProof/>
          <w:sz w:val="28"/>
          <w:szCs w:val="28"/>
          <w:lang w:val="kk-KZ"/>
        </w:rPr>
      </w:pPr>
      <w:r w:rsidRPr="0062118B">
        <w:rPr>
          <w:rFonts w:ascii="Times New Roman" w:hAnsi="Times New Roman" w:cs="Times New Roman"/>
          <w:noProof/>
          <w:sz w:val="28"/>
          <w:szCs w:val="28"/>
          <w:lang w:val="kk-KZ"/>
        </w:rPr>
        <w:t>Бұрынғы одақтас республикалардың территориясының барлық жерлеріндегі жалпақ жапырақты ормандарда және бұталардың арасында өседі, таулы жерлерде субальпі белдеуіне дейін көтеріледі. Сонымен бірге ол шалғынды жерлерде де өседі. Биік андыздың сәндік, дәрілік және бал беретін өсімдік ретінде маңызы зор.</w:t>
      </w:r>
    </w:p>
    <w:p w:rsidR="0062118B" w:rsidRPr="0062118B" w:rsidRDefault="0062118B" w:rsidP="0062118B">
      <w:pPr>
        <w:suppressAutoHyphens/>
        <w:ind w:firstLine="397"/>
        <w:jc w:val="both"/>
        <w:rPr>
          <w:rFonts w:ascii="Times New Roman" w:hAnsi="Times New Roman" w:cs="Times New Roman"/>
          <w:noProof/>
          <w:sz w:val="28"/>
          <w:szCs w:val="28"/>
          <w:lang w:val="kk-KZ"/>
        </w:rPr>
      </w:pPr>
    </w:p>
    <w:p w:rsidR="0062118B" w:rsidRPr="0062118B" w:rsidRDefault="0062118B" w:rsidP="0062118B">
      <w:pPr>
        <w:suppressAutoHyphens/>
        <w:ind w:firstLine="397"/>
        <w:jc w:val="center"/>
        <w:rPr>
          <w:rFonts w:ascii="Times New Roman" w:hAnsi="Times New Roman" w:cs="Times New Roman"/>
          <w:i/>
          <w:sz w:val="28"/>
          <w:szCs w:val="28"/>
          <w:lang w:val="kk-KZ"/>
        </w:rPr>
      </w:pPr>
      <w:r w:rsidRPr="0062118B">
        <w:rPr>
          <w:rFonts w:ascii="Times New Roman" w:hAnsi="Times New Roman" w:cs="Times New Roman"/>
          <w:i/>
          <w:sz w:val="28"/>
          <w:szCs w:val="28"/>
          <w:lang w:val="kk-KZ"/>
        </w:rPr>
        <w:t>Тілшегүлділер тұқымдас тармағы (подсемейство язычкоцветные) – Lіgulіflorae</w:t>
      </w:r>
    </w:p>
    <w:p w:rsidR="0062118B" w:rsidRPr="0062118B" w:rsidRDefault="0062118B" w:rsidP="0062118B">
      <w:pPr>
        <w:suppressAutoHyphens/>
        <w:ind w:firstLine="720"/>
        <w:jc w:val="both"/>
        <w:rPr>
          <w:rFonts w:ascii="Times New Roman" w:hAnsi="Times New Roman" w:cs="Times New Roman"/>
          <w:sz w:val="28"/>
          <w:szCs w:val="28"/>
          <w:lang w:val="kk-KZ"/>
        </w:rPr>
      </w:pPr>
      <w:r w:rsidRPr="0062118B">
        <w:rPr>
          <w:rFonts w:ascii="Times New Roman" w:hAnsi="Times New Roman" w:cs="Times New Roman"/>
          <w:sz w:val="28"/>
          <w:szCs w:val="28"/>
          <w:lang w:val="kk-KZ"/>
        </w:rPr>
        <w:t>Гүлдері тілше тәрізді болып келеді. Вегетативтік органдарында барлық уақытта бунақталған сүт жолдары болады (бөлінген заттарды жинақтайтын қуыстары - млечники) .</w:t>
      </w:r>
    </w:p>
    <w:p w:rsidR="0062118B" w:rsidRPr="0062118B" w:rsidRDefault="0062118B" w:rsidP="0062118B">
      <w:pPr>
        <w:suppressAutoHyphens/>
        <w:ind w:firstLine="720"/>
        <w:jc w:val="both"/>
        <w:rPr>
          <w:rFonts w:ascii="Times New Roman" w:hAnsi="Times New Roman" w:cs="Times New Roman"/>
          <w:sz w:val="28"/>
          <w:szCs w:val="28"/>
          <w:lang w:val="en-US"/>
        </w:rPr>
      </w:pPr>
      <w:r w:rsidRPr="0062118B">
        <w:rPr>
          <w:rFonts w:ascii="Times New Roman" w:hAnsi="Times New Roman" w:cs="Times New Roman"/>
          <w:b/>
          <w:i/>
          <w:sz w:val="28"/>
          <w:szCs w:val="28"/>
          <w:lang w:val="kk-KZ"/>
        </w:rPr>
        <w:t xml:space="preserve">   </w:t>
      </w:r>
      <w:r w:rsidRPr="0062118B">
        <w:rPr>
          <w:rFonts w:ascii="Times New Roman" w:hAnsi="Times New Roman" w:cs="Times New Roman"/>
          <w:i/>
          <w:sz w:val="28"/>
          <w:szCs w:val="28"/>
        </w:rPr>
        <w:t>Бақбақ</w:t>
      </w:r>
      <w:r w:rsidRPr="0062118B">
        <w:rPr>
          <w:rFonts w:ascii="Times New Roman" w:hAnsi="Times New Roman" w:cs="Times New Roman"/>
          <w:i/>
          <w:sz w:val="28"/>
          <w:szCs w:val="28"/>
          <w:lang w:val="en-US"/>
        </w:rPr>
        <w:t xml:space="preserve"> </w:t>
      </w:r>
      <w:proofErr w:type="spellStart"/>
      <w:r w:rsidRPr="0062118B">
        <w:rPr>
          <w:rFonts w:ascii="Times New Roman" w:hAnsi="Times New Roman" w:cs="Times New Roman"/>
          <w:i/>
          <w:sz w:val="28"/>
          <w:szCs w:val="28"/>
        </w:rPr>
        <w:t>туысы</w:t>
      </w:r>
      <w:proofErr w:type="spellEnd"/>
      <w:r w:rsidRPr="0062118B">
        <w:rPr>
          <w:rFonts w:ascii="Times New Roman" w:hAnsi="Times New Roman" w:cs="Times New Roman"/>
          <w:i/>
          <w:sz w:val="28"/>
          <w:szCs w:val="28"/>
          <w:lang w:val="en-US"/>
        </w:rPr>
        <w:t xml:space="preserve"> (</w:t>
      </w:r>
      <w:r w:rsidRPr="0062118B">
        <w:rPr>
          <w:rFonts w:ascii="Times New Roman" w:hAnsi="Times New Roman" w:cs="Times New Roman"/>
          <w:i/>
          <w:sz w:val="28"/>
          <w:szCs w:val="28"/>
        </w:rPr>
        <w:t>одуванчик</w:t>
      </w:r>
      <w:r w:rsidRPr="0062118B">
        <w:rPr>
          <w:rFonts w:ascii="Times New Roman" w:hAnsi="Times New Roman" w:cs="Times New Roman"/>
          <w:i/>
          <w:sz w:val="28"/>
          <w:szCs w:val="28"/>
          <w:lang w:val="en-US"/>
        </w:rPr>
        <w:t xml:space="preserve"> - </w:t>
      </w:r>
      <w:proofErr w:type="spellStart"/>
      <w:r w:rsidRPr="0062118B">
        <w:rPr>
          <w:rFonts w:ascii="Times New Roman" w:hAnsi="Times New Roman" w:cs="Times New Roman"/>
          <w:i/>
          <w:sz w:val="28"/>
          <w:szCs w:val="28"/>
          <w:lang w:val="en-US"/>
        </w:rPr>
        <w:t>Taraxacum</w:t>
      </w:r>
      <w:proofErr w:type="spellEnd"/>
      <w:r w:rsidRPr="0062118B">
        <w:rPr>
          <w:rFonts w:ascii="Times New Roman" w:hAnsi="Times New Roman" w:cs="Times New Roman"/>
          <w:i/>
          <w:sz w:val="28"/>
          <w:szCs w:val="28"/>
          <w:lang w:val="en-US"/>
        </w:rPr>
        <w:t>).</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Ба</w:t>
      </w:r>
      <w:proofErr w:type="gramStart"/>
      <w:r w:rsidRPr="0062118B">
        <w:rPr>
          <w:rFonts w:ascii="Times New Roman" w:hAnsi="Times New Roman" w:cs="Times New Roman"/>
          <w:sz w:val="28"/>
          <w:szCs w:val="28"/>
        </w:rPr>
        <w:t>қ</w:t>
      </w:r>
      <w:r w:rsidRPr="0062118B">
        <w:rPr>
          <w:rFonts w:ascii="Times New Roman" w:hAnsi="Times New Roman" w:cs="Times New Roman"/>
          <w:sz w:val="28"/>
          <w:szCs w:val="28"/>
          <w:lang w:val="kk-KZ"/>
        </w:rPr>
        <w:t>-</w:t>
      </w:r>
      <w:proofErr w:type="gramEnd"/>
      <w:r w:rsidRPr="0062118B">
        <w:rPr>
          <w:rFonts w:ascii="Times New Roman" w:hAnsi="Times New Roman" w:cs="Times New Roman"/>
          <w:sz w:val="28"/>
          <w:szCs w:val="28"/>
          <w:lang w:val="kk-KZ"/>
        </w:rPr>
        <w:t>б</w:t>
      </w:r>
      <w:r w:rsidRPr="0062118B">
        <w:rPr>
          <w:rFonts w:ascii="Times New Roman" w:hAnsi="Times New Roman" w:cs="Times New Roman"/>
          <w:sz w:val="28"/>
          <w:szCs w:val="28"/>
        </w:rPr>
        <w:t>ақтың</w:t>
      </w:r>
      <w:r w:rsidRPr="0062118B">
        <w:rPr>
          <w:rFonts w:ascii="Times New Roman" w:hAnsi="Times New Roman" w:cs="Times New Roman"/>
          <w:sz w:val="28"/>
          <w:szCs w:val="28"/>
          <w:lang w:val="en-US"/>
        </w:rPr>
        <w:t xml:space="preserve"> 70-</w:t>
      </w:r>
      <w:proofErr w:type="spellStart"/>
      <w:r w:rsidRPr="0062118B">
        <w:rPr>
          <w:rFonts w:ascii="Times New Roman" w:hAnsi="Times New Roman" w:cs="Times New Roman"/>
          <w:sz w:val="28"/>
          <w:szCs w:val="28"/>
        </w:rPr>
        <w:t>тей</w:t>
      </w:r>
      <w:proofErr w:type="spell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түрі</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бар</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оның</w:t>
      </w:r>
      <w:r w:rsidRPr="0062118B">
        <w:rPr>
          <w:rFonts w:ascii="Times New Roman" w:hAnsi="Times New Roman" w:cs="Times New Roman"/>
          <w:sz w:val="28"/>
          <w:szCs w:val="28"/>
          <w:lang w:val="en-US"/>
        </w:rPr>
        <w:t xml:space="preserve"> 59-</w:t>
      </w:r>
      <w:proofErr w:type="spellStart"/>
      <w:r w:rsidRPr="0062118B">
        <w:rPr>
          <w:rFonts w:ascii="Times New Roman" w:hAnsi="Times New Roman" w:cs="Times New Roman"/>
          <w:sz w:val="28"/>
          <w:szCs w:val="28"/>
        </w:rPr>
        <w:t>ы</w:t>
      </w:r>
      <w:proofErr w:type="spell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Қазақстанда</w:t>
      </w:r>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кездеседі</w:t>
      </w:r>
      <w:proofErr w:type="spellEnd"/>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Жалпы</w:t>
      </w:r>
      <w:proofErr w:type="spell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бақпақ</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жершарының</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барлық</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құрлықтарында</w:t>
      </w:r>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континенттерінде</w:t>
      </w:r>
      <w:proofErr w:type="spell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кең</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таралған</w:t>
      </w:r>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Негізінен</w:t>
      </w:r>
      <w:proofErr w:type="spell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жертаған</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түзетін</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жапырақтары</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бар</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көпжылдық</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шөптесі</w:t>
      </w:r>
      <w:proofErr w:type="gramStart"/>
      <w:r w:rsidRPr="0062118B">
        <w:rPr>
          <w:rFonts w:ascii="Times New Roman" w:hAnsi="Times New Roman" w:cs="Times New Roman"/>
          <w:sz w:val="28"/>
          <w:szCs w:val="28"/>
        </w:rPr>
        <w:t>н</w:t>
      </w:r>
      <w:proofErr w:type="gram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өсімдіктер</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Гүлдері</w:t>
      </w:r>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сары</w:t>
      </w:r>
      <w:proofErr w:type="spell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түсті</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Кәдімгі</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бақпақ</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одуванчик</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обыкновенный</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или</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аптечный</w:t>
      </w:r>
      <w:r w:rsidRPr="0062118B">
        <w:rPr>
          <w:rFonts w:ascii="Times New Roman" w:hAnsi="Times New Roman" w:cs="Times New Roman"/>
          <w:sz w:val="28"/>
          <w:szCs w:val="28"/>
          <w:lang w:val="en-US"/>
        </w:rPr>
        <w:t xml:space="preserve"> - </w:t>
      </w:r>
      <w:proofErr w:type="spellStart"/>
      <w:r w:rsidRPr="0062118B">
        <w:rPr>
          <w:rFonts w:ascii="Times New Roman" w:hAnsi="Times New Roman" w:cs="Times New Roman"/>
          <w:sz w:val="28"/>
          <w:szCs w:val="28"/>
          <w:lang w:val="en-US"/>
        </w:rPr>
        <w:t>T.off</w:t>
      </w:r>
      <w:r w:rsidRPr="0062118B">
        <w:rPr>
          <w:rFonts w:ascii="Times New Roman" w:hAnsi="Times New Roman" w:cs="Times New Roman"/>
          <w:sz w:val="28"/>
          <w:szCs w:val="28"/>
        </w:rPr>
        <w:t>і</w:t>
      </w:r>
      <w:proofErr w:type="spellEnd"/>
      <w:r w:rsidRPr="0062118B">
        <w:rPr>
          <w:rFonts w:ascii="Times New Roman" w:hAnsi="Times New Roman" w:cs="Times New Roman"/>
          <w:sz w:val="28"/>
          <w:szCs w:val="28"/>
          <w:lang w:val="en-US"/>
        </w:rPr>
        <w:t>c</w:t>
      </w:r>
      <w:proofErr w:type="spellStart"/>
      <w:r w:rsidRPr="0062118B">
        <w:rPr>
          <w:rFonts w:ascii="Times New Roman" w:hAnsi="Times New Roman" w:cs="Times New Roman"/>
          <w:sz w:val="28"/>
          <w:szCs w:val="28"/>
        </w:rPr>
        <w:t>і</w:t>
      </w:r>
      <w:r w:rsidRPr="0062118B">
        <w:rPr>
          <w:rFonts w:ascii="Times New Roman" w:hAnsi="Times New Roman" w:cs="Times New Roman"/>
          <w:sz w:val="28"/>
          <w:szCs w:val="28"/>
          <w:lang w:val="en-US"/>
        </w:rPr>
        <w:t>nale</w:t>
      </w:r>
      <w:proofErr w:type="spell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аса</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кең</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тараған</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өсімді</w:t>
      </w:r>
      <w:proofErr w:type="gramStart"/>
      <w:r w:rsidRPr="0062118B">
        <w:rPr>
          <w:rFonts w:ascii="Times New Roman" w:hAnsi="Times New Roman" w:cs="Times New Roman"/>
          <w:sz w:val="28"/>
          <w:szCs w:val="28"/>
        </w:rPr>
        <w:t>к</w:t>
      </w:r>
      <w:proofErr w:type="gram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өте</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өзгергіш</w:t>
      </w:r>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келеді</w:t>
      </w:r>
      <w:proofErr w:type="spellEnd"/>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тамырында</w:t>
      </w:r>
      <w:proofErr w:type="spell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инулин</w:t>
      </w:r>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болады</w:t>
      </w:r>
      <w:proofErr w:type="spell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Көк</w:t>
      </w:r>
      <w:r w:rsidRPr="0062118B">
        <w:rPr>
          <w:rFonts w:ascii="Times New Roman" w:hAnsi="Times New Roman" w:cs="Times New Roman"/>
          <w:sz w:val="28"/>
          <w:szCs w:val="28"/>
          <w:lang w:val="en-US"/>
        </w:rPr>
        <w:t>-</w:t>
      </w:r>
      <w:r w:rsidRPr="0062118B">
        <w:rPr>
          <w:rFonts w:ascii="Times New Roman" w:hAnsi="Times New Roman" w:cs="Times New Roman"/>
          <w:sz w:val="28"/>
          <w:szCs w:val="28"/>
        </w:rPr>
        <w:t>сағыз</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кок</w:t>
      </w:r>
      <w:r w:rsidRPr="0062118B">
        <w:rPr>
          <w:rFonts w:ascii="Times New Roman" w:hAnsi="Times New Roman" w:cs="Times New Roman"/>
          <w:sz w:val="28"/>
          <w:szCs w:val="28"/>
          <w:lang w:val="en-US"/>
        </w:rPr>
        <w:t>-</w:t>
      </w:r>
      <w:proofErr w:type="spellStart"/>
      <w:r w:rsidRPr="0062118B">
        <w:rPr>
          <w:rFonts w:ascii="Times New Roman" w:hAnsi="Times New Roman" w:cs="Times New Roman"/>
          <w:sz w:val="28"/>
          <w:szCs w:val="28"/>
        </w:rPr>
        <w:t>сагыз</w:t>
      </w:r>
      <w:proofErr w:type="spellEnd"/>
      <w:r w:rsidRPr="0062118B">
        <w:rPr>
          <w:rFonts w:ascii="Times New Roman" w:hAnsi="Times New Roman" w:cs="Times New Roman"/>
          <w:sz w:val="28"/>
          <w:szCs w:val="28"/>
          <w:lang w:val="en-US"/>
        </w:rPr>
        <w:t xml:space="preserve"> - </w:t>
      </w:r>
      <w:proofErr w:type="spellStart"/>
      <w:r w:rsidRPr="0062118B">
        <w:rPr>
          <w:rFonts w:ascii="Times New Roman" w:hAnsi="Times New Roman" w:cs="Times New Roman"/>
          <w:sz w:val="28"/>
          <w:szCs w:val="28"/>
          <w:lang w:val="en-US"/>
        </w:rPr>
        <w:t>T.kok-saghyz</w:t>
      </w:r>
      <w:proofErr w:type="spell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табиғи</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жағдайда</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Шығыс</w:t>
      </w:r>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Тянь</w:t>
      </w:r>
      <w:proofErr w:type="spellEnd"/>
      <w:r w:rsidRPr="0062118B">
        <w:rPr>
          <w:rFonts w:ascii="Times New Roman" w:hAnsi="Times New Roman" w:cs="Times New Roman"/>
          <w:sz w:val="28"/>
          <w:szCs w:val="28"/>
          <w:lang w:val="en-US"/>
        </w:rPr>
        <w:t>-</w:t>
      </w:r>
      <w:proofErr w:type="spellStart"/>
      <w:r w:rsidRPr="0062118B">
        <w:rPr>
          <w:rFonts w:ascii="Times New Roman" w:hAnsi="Times New Roman" w:cs="Times New Roman"/>
          <w:sz w:val="28"/>
          <w:szCs w:val="28"/>
        </w:rPr>
        <w:t>Шанда</w:t>
      </w:r>
      <w:proofErr w:type="spell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өседі</w:t>
      </w:r>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тамырында</w:t>
      </w:r>
      <w:proofErr w:type="spellEnd"/>
      <w:r w:rsidRPr="0062118B">
        <w:rPr>
          <w:rFonts w:ascii="Times New Roman" w:hAnsi="Times New Roman" w:cs="Times New Roman"/>
          <w:sz w:val="28"/>
          <w:szCs w:val="28"/>
          <w:lang w:val="en-US"/>
        </w:rPr>
        <w:t xml:space="preserve"> 20% </w:t>
      </w:r>
      <w:proofErr w:type="spellStart"/>
      <w:r w:rsidRPr="0062118B">
        <w:rPr>
          <w:rFonts w:ascii="Times New Roman" w:hAnsi="Times New Roman" w:cs="Times New Roman"/>
          <w:sz w:val="28"/>
          <w:szCs w:val="28"/>
        </w:rPr>
        <w:t>дейін</w:t>
      </w:r>
      <w:proofErr w:type="spellEnd"/>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сапасы</w:t>
      </w:r>
      <w:proofErr w:type="spell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жоғары</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каучук</w:t>
      </w:r>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болады</w:t>
      </w:r>
      <w:proofErr w:type="spellEnd"/>
      <w:r w:rsidRPr="0062118B">
        <w:rPr>
          <w:rFonts w:ascii="Times New Roman" w:hAnsi="Times New Roman" w:cs="Times New Roman"/>
          <w:sz w:val="28"/>
          <w:szCs w:val="28"/>
          <w:lang w:val="en-US"/>
        </w:rPr>
        <w:t>.</w:t>
      </w:r>
    </w:p>
    <w:p w:rsidR="0062118B" w:rsidRPr="0062118B" w:rsidRDefault="0062118B" w:rsidP="0062118B">
      <w:pPr>
        <w:suppressAutoHyphens/>
        <w:ind w:firstLine="720"/>
        <w:jc w:val="both"/>
        <w:rPr>
          <w:rFonts w:ascii="Times New Roman" w:hAnsi="Times New Roman" w:cs="Times New Roman"/>
          <w:sz w:val="28"/>
          <w:szCs w:val="28"/>
          <w:lang w:val="en-US"/>
        </w:rPr>
      </w:pPr>
      <w:r w:rsidRPr="0062118B">
        <w:rPr>
          <w:rFonts w:ascii="Times New Roman" w:hAnsi="Times New Roman" w:cs="Times New Roman"/>
          <w:i/>
          <w:sz w:val="28"/>
          <w:szCs w:val="28"/>
        </w:rPr>
        <w:t>Қалуен</w:t>
      </w:r>
      <w:r w:rsidRPr="0062118B">
        <w:rPr>
          <w:rFonts w:ascii="Times New Roman" w:hAnsi="Times New Roman" w:cs="Times New Roman"/>
          <w:i/>
          <w:sz w:val="28"/>
          <w:szCs w:val="28"/>
          <w:lang w:val="en-US"/>
        </w:rPr>
        <w:t xml:space="preserve"> </w:t>
      </w:r>
      <w:proofErr w:type="spellStart"/>
      <w:r w:rsidRPr="0062118B">
        <w:rPr>
          <w:rFonts w:ascii="Times New Roman" w:hAnsi="Times New Roman" w:cs="Times New Roman"/>
          <w:i/>
          <w:sz w:val="28"/>
          <w:szCs w:val="28"/>
        </w:rPr>
        <w:t>туысы</w:t>
      </w:r>
      <w:proofErr w:type="spellEnd"/>
      <w:r w:rsidRPr="0062118B">
        <w:rPr>
          <w:rFonts w:ascii="Times New Roman" w:hAnsi="Times New Roman" w:cs="Times New Roman"/>
          <w:i/>
          <w:sz w:val="28"/>
          <w:szCs w:val="28"/>
          <w:lang w:val="en-US"/>
        </w:rPr>
        <w:t xml:space="preserve"> (</w:t>
      </w:r>
      <w:r w:rsidRPr="0062118B">
        <w:rPr>
          <w:rFonts w:ascii="Times New Roman" w:hAnsi="Times New Roman" w:cs="Times New Roman"/>
          <w:i/>
          <w:sz w:val="28"/>
          <w:szCs w:val="28"/>
        </w:rPr>
        <w:t>осот</w:t>
      </w:r>
      <w:r w:rsidRPr="0062118B">
        <w:rPr>
          <w:rFonts w:ascii="Times New Roman" w:hAnsi="Times New Roman" w:cs="Times New Roman"/>
          <w:i/>
          <w:sz w:val="28"/>
          <w:szCs w:val="28"/>
          <w:lang w:val="en-US"/>
        </w:rPr>
        <w:t xml:space="preserve"> - </w:t>
      </w:r>
      <w:proofErr w:type="spellStart"/>
      <w:r w:rsidRPr="0062118B">
        <w:rPr>
          <w:rFonts w:ascii="Times New Roman" w:hAnsi="Times New Roman" w:cs="Times New Roman"/>
          <w:i/>
          <w:sz w:val="28"/>
          <w:szCs w:val="28"/>
          <w:lang w:val="en-US"/>
        </w:rPr>
        <w:t>Sonchus</w:t>
      </w:r>
      <w:proofErr w:type="spellEnd"/>
      <w:r w:rsidRPr="0062118B">
        <w:rPr>
          <w:rFonts w:ascii="Times New Roman" w:hAnsi="Times New Roman" w:cs="Times New Roman"/>
          <w:i/>
          <w:sz w:val="28"/>
          <w:szCs w:val="28"/>
          <w:lang w:val="en-US"/>
        </w:rPr>
        <w:t>).</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Бұл</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туыстың</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солтү</w:t>
      </w:r>
      <w:proofErr w:type="gramStart"/>
      <w:r w:rsidRPr="0062118B">
        <w:rPr>
          <w:rFonts w:ascii="Times New Roman" w:hAnsi="Times New Roman" w:cs="Times New Roman"/>
          <w:sz w:val="28"/>
          <w:szCs w:val="28"/>
        </w:rPr>
        <w:t>ст</w:t>
      </w:r>
      <w:proofErr w:type="gramEnd"/>
      <w:r w:rsidRPr="0062118B">
        <w:rPr>
          <w:rFonts w:ascii="Times New Roman" w:hAnsi="Times New Roman" w:cs="Times New Roman"/>
          <w:sz w:val="28"/>
          <w:szCs w:val="28"/>
        </w:rPr>
        <w:t>ік</w:t>
      </w:r>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ендікте</w:t>
      </w:r>
      <w:proofErr w:type="spell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кең</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таралған</w:t>
      </w:r>
      <w:r w:rsidRPr="0062118B">
        <w:rPr>
          <w:rFonts w:ascii="Times New Roman" w:hAnsi="Times New Roman" w:cs="Times New Roman"/>
          <w:sz w:val="28"/>
          <w:szCs w:val="28"/>
          <w:lang w:val="en-US"/>
        </w:rPr>
        <w:t xml:space="preserve"> 45 </w:t>
      </w:r>
      <w:r w:rsidRPr="0062118B">
        <w:rPr>
          <w:rFonts w:ascii="Times New Roman" w:hAnsi="Times New Roman" w:cs="Times New Roman"/>
          <w:sz w:val="28"/>
          <w:szCs w:val="28"/>
        </w:rPr>
        <w:t>түрі</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бар</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Көпжылдық</w:t>
      </w:r>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кейде</w:t>
      </w:r>
      <w:proofErr w:type="spell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жартылайбұта</w:t>
      </w:r>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немесе</w:t>
      </w:r>
      <w:proofErr w:type="spell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біржылдық</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өсімдіктер</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БОР</w:t>
      </w:r>
      <w:r w:rsidRPr="0062118B">
        <w:rPr>
          <w:rFonts w:ascii="Times New Roman" w:hAnsi="Times New Roman" w:cs="Times New Roman"/>
          <w:sz w:val="28"/>
          <w:szCs w:val="28"/>
          <w:lang w:val="en-US"/>
        </w:rPr>
        <w:t>-</w:t>
      </w:r>
      <w:r w:rsidRPr="0062118B">
        <w:rPr>
          <w:rFonts w:ascii="Times New Roman" w:hAnsi="Times New Roman" w:cs="Times New Roman"/>
          <w:sz w:val="28"/>
          <w:szCs w:val="28"/>
        </w:rPr>
        <w:t>дың</w:t>
      </w:r>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территориясында</w:t>
      </w:r>
      <w:proofErr w:type="spell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олардың</w:t>
      </w:r>
      <w:r w:rsidRPr="0062118B">
        <w:rPr>
          <w:rFonts w:ascii="Times New Roman" w:hAnsi="Times New Roman" w:cs="Times New Roman"/>
          <w:sz w:val="28"/>
          <w:szCs w:val="28"/>
          <w:lang w:val="en-US"/>
        </w:rPr>
        <w:t xml:space="preserve"> 6-</w:t>
      </w:r>
      <w:proofErr w:type="spellStart"/>
      <w:r w:rsidRPr="0062118B">
        <w:rPr>
          <w:rFonts w:ascii="Times New Roman" w:hAnsi="Times New Roman" w:cs="Times New Roman"/>
          <w:sz w:val="28"/>
          <w:szCs w:val="28"/>
        </w:rPr>
        <w:t>ы</w:t>
      </w:r>
      <w:proofErr w:type="spell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тү</w:t>
      </w:r>
      <w:proofErr w:type="gramStart"/>
      <w:r w:rsidRPr="0062118B">
        <w:rPr>
          <w:rFonts w:ascii="Times New Roman" w:hAnsi="Times New Roman" w:cs="Times New Roman"/>
          <w:sz w:val="28"/>
          <w:szCs w:val="28"/>
        </w:rPr>
        <w:t>р</w:t>
      </w:r>
      <w:proofErr w:type="gramEnd"/>
      <w:r w:rsidRPr="0062118B">
        <w:rPr>
          <w:rFonts w:ascii="Times New Roman" w:hAnsi="Times New Roman" w:cs="Times New Roman"/>
          <w:sz w:val="28"/>
          <w:szCs w:val="28"/>
        </w:rPr>
        <w:t>і</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ал</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Қазақстанда</w:t>
      </w:r>
      <w:r w:rsidRPr="0062118B">
        <w:rPr>
          <w:rFonts w:ascii="Times New Roman" w:hAnsi="Times New Roman" w:cs="Times New Roman"/>
          <w:sz w:val="28"/>
          <w:szCs w:val="28"/>
          <w:lang w:val="en-US"/>
        </w:rPr>
        <w:t xml:space="preserve"> 4 </w:t>
      </w:r>
      <w:r w:rsidRPr="0062118B">
        <w:rPr>
          <w:rFonts w:ascii="Times New Roman" w:hAnsi="Times New Roman" w:cs="Times New Roman"/>
          <w:sz w:val="28"/>
          <w:szCs w:val="28"/>
        </w:rPr>
        <w:t>түрі</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өседі</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Олардың</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барлығы</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шөлейт</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аймақтан</w:t>
      </w:r>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бастап</w:t>
      </w:r>
      <w:proofErr w:type="spell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батпақты</w:t>
      </w:r>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жерлерге</w:t>
      </w:r>
      <w:proofErr w:type="spellEnd"/>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дейін</w:t>
      </w:r>
      <w:proofErr w:type="spellEnd"/>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кездеседі</w:t>
      </w:r>
      <w:proofErr w:type="spellEnd"/>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Егін</w:t>
      </w:r>
      <w:proofErr w:type="spell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шаруашылығына</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үлкен</w:t>
      </w:r>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зиян</w:t>
      </w:r>
      <w:proofErr w:type="spellEnd"/>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келтіретін</w:t>
      </w:r>
      <w:proofErr w:type="spell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арамшөп</w:t>
      </w:r>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ретінде</w:t>
      </w:r>
      <w:proofErr w:type="spellEnd"/>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егістік</w:t>
      </w:r>
      <w:proofErr w:type="spell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қалуенін</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осот</w:t>
      </w:r>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полевой</w:t>
      </w:r>
      <w:r w:rsidRPr="0062118B">
        <w:rPr>
          <w:rFonts w:ascii="Times New Roman" w:hAnsi="Times New Roman" w:cs="Times New Roman"/>
          <w:sz w:val="28"/>
          <w:szCs w:val="28"/>
          <w:lang w:val="en-US"/>
        </w:rPr>
        <w:t xml:space="preserve"> - </w:t>
      </w:r>
      <w:proofErr w:type="spellStart"/>
      <w:r w:rsidRPr="0062118B">
        <w:rPr>
          <w:rFonts w:ascii="Times New Roman" w:hAnsi="Times New Roman" w:cs="Times New Roman"/>
          <w:sz w:val="28"/>
          <w:szCs w:val="28"/>
          <w:lang w:val="en-US"/>
        </w:rPr>
        <w:t>S.arvens</w:t>
      </w:r>
      <w:r w:rsidRPr="0062118B">
        <w:rPr>
          <w:rFonts w:ascii="Times New Roman" w:hAnsi="Times New Roman" w:cs="Times New Roman"/>
          <w:sz w:val="28"/>
          <w:szCs w:val="28"/>
        </w:rPr>
        <w:t>і</w:t>
      </w:r>
      <w:proofErr w:type="spellEnd"/>
      <w:r w:rsidRPr="0062118B">
        <w:rPr>
          <w:rFonts w:ascii="Times New Roman" w:hAnsi="Times New Roman" w:cs="Times New Roman"/>
          <w:sz w:val="28"/>
          <w:szCs w:val="28"/>
          <w:lang w:val="en-US"/>
        </w:rPr>
        <w:t xml:space="preserve">s) </w:t>
      </w:r>
      <w:proofErr w:type="spellStart"/>
      <w:r w:rsidRPr="0062118B">
        <w:rPr>
          <w:rFonts w:ascii="Times New Roman" w:hAnsi="Times New Roman" w:cs="Times New Roman"/>
          <w:sz w:val="28"/>
          <w:szCs w:val="28"/>
        </w:rPr>
        <w:t>атап</w:t>
      </w:r>
      <w:proofErr w:type="spellEnd"/>
      <w:r w:rsidRPr="0062118B">
        <w:rPr>
          <w:rFonts w:ascii="Times New Roman" w:hAnsi="Times New Roman" w:cs="Times New Roman"/>
          <w:sz w:val="28"/>
          <w:szCs w:val="28"/>
          <w:lang w:val="en-US"/>
        </w:rPr>
        <w:t xml:space="preserve"> </w:t>
      </w:r>
      <w:r w:rsidRPr="0062118B">
        <w:rPr>
          <w:rFonts w:ascii="Times New Roman" w:hAnsi="Times New Roman" w:cs="Times New Roman"/>
          <w:sz w:val="28"/>
          <w:szCs w:val="28"/>
        </w:rPr>
        <w:t>айтуға</w:t>
      </w:r>
      <w:r w:rsidRPr="0062118B">
        <w:rPr>
          <w:rFonts w:ascii="Times New Roman" w:hAnsi="Times New Roman" w:cs="Times New Roman"/>
          <w:sz w:val="28"/>
          <w:szCs w:val="28"/>
          <w:lang w:val="en-US"/>
        </w:rPr>
        <w:t xml:space="preserve"> </w:t>
      </w:r>
      <w:proofErr w:type="spellStart"/>
      <w:r w:rsidRPr="0062118B">
        <w:rPr>
          <w:rFonts w:ascii="Times New Roman" w:hAnsi="Times New Roman" w:cs="Times New Roman"/>
          <w:sz w:val="28"/>
          <w:szCs w:val="28"/>
        </w:rPr>
        <w:t>болады</w:t>
      </w:r>
      <w:proofErr w:type="spellEnd"/>
      <w:r w:rsidRPr="0062118B">
        <w:rPr>
          <w:rFonts w:ascii="Times New Roman" w:hAnsi="Times New Roman" w:cs="Times New Roman"/>
          <w:sz w:val="28"/>
          <w:szCs w:val="28"/>
          <w:lang w:val="en-US"/>
        </w:rPr>
        <w:t>.</w:t>
      </w:r>
    </w:p>
    <w:p w:rsidR="0062118B" w:rsidRDefault="0062118B" w:rsidP="0062118B">
      <w:pPr>
        <w:suppressAutoHyphens/>
        <w:jc w:val="both"/>
        <w:rPr>
          <w:b/>
          <w:noProof/>
          <w:lang w:val="kk-KZ" w:eastAsia="ko-KR"/>
        </w:rPr>
      </w:pPr>
    </w:p>
    <w:p w:rsidR="0062118B" w:rsidRDefault="0062118B" w:rsidP="0062118B">
      <w:pPr>
        <w:suppressAutoHyphens/>
        <w:jc w:val="both"/>
        <w:rPr>
          <w:b/>
          <w:noProof/>
          <w:lang w:val="kk-KZ" w:eastAsia="ko-KR"/>
        </w:rPr>
      </w:pPr>
    </w:p>
    <w:p w:rsidR="0062118B" w:rsidRDefault="0062118B" w:rsidP="0062118B">
      <w:pPr>
        <w:suppressAutoHyphens/>
        <w:jc w:val="both"/>
        <w:rPr>
          <w:b/>
          <w:noProof/>
          <w:lang w:val="kk-KZ" w:eastAsia="ko-KR"/>
        </w:rPr>
      </w:pPr>
    </w:p>
    <w:p w:rsidR="0062118B" w:rsidRDefault="0062118B" w:rsidP="0062118B">
      <w:pPr>
        <w:suppressAutoHyphens/>
        <w:jc w:val="both"/>
        <w:rPr>
          <w:b/>
          <w:noProof/>
          <w:lang w:val="kk-KZ" w:eastAsia="ko-KR"/>
        </w:rPr>
      </w:pPr>
    </w:p>
    <w:p w:rsidR="0062118B" w:rsidRDefault="0062118B" w:rsidP="0062118B">
      <w:pPr>
        <w:suppressAutoHyphens/>
        <w:jc w:val="both"/>
        <w:rPr>
          <w:b/>
          <w:noProof/>
          <w:lang w:val="kk-KZ" w:eastAsia="ko-KR"/>
        </w:rPr>
      </w:pPr>
    </w:p>
    <w:p w:rsidR="0062118B" w:rsidRDefault="0062118B" w:rsidP="0062118B">
      <w:pPr>
        <w:suppressAutoHyphens/>
        <w:jc w:val="both"/>
        <w:rPr>
          <w:b/>
          <w:noProof/>
          <w:lang w:val="kk-KZ" w:eastAsia="ko-KR"/>
        </w:rPr>
      </w:pPr>
    </w:p>
    <w:p w:rsidR="0062118B" w:rsidRDefault="0062118B" w:rsidP="0062118B">
      <w:pPr>
        <w:suppressAutoHyphens/>
        <w:jc w:val="both"/>
        <w:rPr>
          <w:b/>
          <w:noProof/>
          <w:lang w:val="kk-KZ" w:eastAsia="ko-KR"/>
        </w:rPr>
      </w:pPr>
    </w:p>
    <w:p w:rsidR="0062118B" w:rsidRDefault="0062118B" w:rsidP="0062118B">
      <w:pPr>
        <w:suppressAutoHyphens/>
        <w:jc w:val="both"/>
        <w:rPr>
          <w:b/>
          <w:noProof/>
          <w:lang w:val="kk-KZ" w:eastAsia="ko-KR"/>
        </w:rPr>
      </w:pPr>
    </w:p>
    <w:p w:rsidR="0062118B" w:rsidRDefault="0062118B" w:rsidP="0062118B">
      <w:pPr>
        <w:suppressAutoHyphens/>
        <w:jc w:val="both"/>
        <w:rPr>
          <w:b/>
          <w:noProof/>
          <w:lang w:val="kk-KZ" w:eastAsia="ko-KR"/>
        </w:rPr>
      </w:pPr>
    </w:p>
    <w:p w:rsidR="0062118B" w:rsidRDefault="0062118B" w:rsidP="0062118B">
      <w:pPr>
        <w:suppressAutoHyphens/>
        <w:jc w:val="both"/>
        <w:rPr>
          <w:b/>
          <w:noProof/>
          <w:lang w:val="kk-KZ" w:eastAsia="ko-KR"/>
        </w:rPr>
      </w:pPr>
    </w:p>
    <w:p w:rsidR="0062118B" w:rsidRDefault="0062118B" w:rsidP="0062118B">
      <w:pPr>
        <w:suppressAutoHyphens/>
        <w:jc w:val="both"/>
        <w:rPr>
          <w:b/>
          <w:noProof/>
          <w:lang w:val="kk-KZ" w:eastAsia="ko-KR"/>
        </w:rPr>
      </w:pPr>
    </w:p>
    <w:p w:rsidR="0062118B" w:rsidRDefault="0062118B" w:rsidP="0062118B">
      <w:pPr>
        <w:suppressAutoHyphens/>
        <w:jc w:val="both"/>
        <w:rPr>
          <w:b/>
          <w:noProof/>
          <w:lang w:val="kk-KZ" w:eastAsia="ko-KR"/>
        </w:rPr>
      </w:pPr>
    </w:p>
    <w:p w:rsidR="0062118B" w:rsidRDefault="0062118B" w:rsidP="0062118B">
      <w:pPr>
        <w:suppressAutoHyphens/>
        <w:jc w:val="both"/>
        <w:rPr>
          <w:b/>
          <w:noProof/>
          <w:lang w:val="kk-KZ" w:eastAsia="ko-KR"/>
        </w:rPr>
      </w:pPr>
    </w:p>
    <w:p w:rsidR="0062118B" w:rsidRDefault="0062118B" w:rsidP="0062118B">
      <w:pPr>
        <w:suppressAutoHyphens/>
        <w:jc w:val="both"/>
        <w:rPr>
          <w:b/>
          <w:noProof/>
          <w:lang w:val="kk-KZ" w:eastAsia="ko-KR"/>
        </w:rPr>
      </w:pPr>
    </w:p>
    <w:p w:rsidR="0062118B" w:rsidRDefault="0062118B" w:rsidP="0062118B">
      <w:pPr>
        <w:suppressAutoHyphens/>
        <w:jc w:val="both"/>
        <w:rPr>
          <w:b/>
          <w:noProof/>
          <w:lang w:val="kk-KZ" w:eastAsia="ko-KR"/>
        </w:rPr>
      </w:pPr>
    </w:p>
    <w:p w:rsidR="0062118B" w:rsidRDefault="0062118B" w:rsidP="00665ED7">
      <w:pPr>
        <w:jc w:val="center"/>
        <w:rPr>
          <w:rFonts w:ascii="Times New Roman" w:hAnsi="Times New Roman"/>
          <w:b/>
          <w:sz w:val="28"/>
          <w:szCs w:val="28"/>
          <w:lang w:val="kk-KZ"/>
        </w:rPr>
      </w:pPr>
    </w:p>
    <w:sectPr w:rsidR="0062118B" w:rsidSect="00594F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Kaz">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52D6"/>
    <w:multiLevelType w:val="singleLevel"/>
    <w:tmpl w:val="0419000F"/>
    <w:lvl w:ilvl="0">
      <w:start w:val="1"/>
      <w:numFmt w:val="decimal"/>
      <w:lvlText w:val="%1."/>
      <w:lvlJc w:val="left"/>
      <w:pPr>
        <w:tabs>
          <w:tab w:val="num" w:pos="360"/>
        </w:tabs>
        <w:ind w:left="360" w:hanging="360"/>
      </w:pPr>
    </w:lvl>
  </w:abstractNum>
  <w:abstractNum w:abstractNumId="1">
    <w:nsid w:val="0AB205A6"/>
    <w:multiLevelType w:val="hybridMultilevel"/>
    <w:tmpl w:val="C9323A1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137C3721"/>
    <w:multiLevelType w:val="hybridMultilevel"/>
    <w:tmpl w:val="34B8D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5B553F"/>
    <w:multiLevelType w:val="hybridMultilevel"/>
    <w:tmpl w:val="186098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BB70527"/>
    <w:multiLevelType w:val="hybridMultilevel"/>
    <w:tmpl w:val="C2945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AD71F6"/>
    <w:multiLevelType w:val="singleLevel"/>
    <w:tmpl w:val="0419000F"/>
    <w:lvl w:ilvl="0">
      <w:start w:val="1"/>
      <w:numFmt w:val="decimal"/>
      <w:lvlText w:val="%1."/>
      <w:lvlJc w:val="left"/>
      <w:pPr>
        <w:tabs>
          <w:tab w:val="num" w:pos="360"/>
        </w:tabs>
        <w:ind w:left="360" w:hanging="360"/>
      </w:pPr>
    </w:lvl>
  </w:abstractNum>
  <w:abstractNum w:abstractNumId="6">
    <w:nsid w:val="27464F6E"/>
    <w:multiLevelType w:val="hybridMultilevel"/>
    <w:tmpl w:val="C0D8A9C8"/>
    <w:lvl w:ilvl="0" w:tplc="133669A2">
      <w:start w:val="1"/>
      <w:numFmt w:val="decimal"/>
      <w:lvlText w:val="%1."/>
      <w:lvlJc w:val="left"/>
      <w:pPr>
        <w:ind w:left="1004" w:hanging="360"/>
      </w:pPr>
      <w:rPr>
        <w:rFonts w:ascii="Times New Roman" w:eastAsia="Calibri" w:hAnsi="Times New Roman" w:cs="Times New Roman"/>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2F0812BF"/>
    <w:multiLevelType w:val="hybridMultilevel"/>
    <w:tmpl w:val="5C3E29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5F6D1F"/>
    <w:multiLevelType w:val="hybridMultilevel"/>
    <w:tmpl w:val="EE4ED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49149F"/>
    <w:multiLevelType w:val="hybridMultilevel"/>
    <w:tmpl w:val="ABFC4EC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65D2FE8"/>
    <w:multiLevelType w:val="hybridMultilevel"/>
    <w:tmpl w:val="34FC285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49435261"/>
    <w:multiLevelType w:val="hybridMultilevel"/>
    <w:tmpl w:val="373A337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4B8205FF"/>
    <w:multiLevelType w:val="hybridMultilevel"/>
    <w:tmpl w:val="2B943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E263BE"/>
    <w:multiLevelType w:val="singleLevel"/>
    <w:tmpl w:val="78AE3ADE"/>
    <w:lvl w:ilvl="0">
      <w:numFmt w:val="decimal"/>
      <w:lvlText w:val="%1."/>
      <w:lvlJc w:val="left"/>
      <w:pPr>
        <w:tabs>
          <w:tab w:val="num" w:pos="555"/>
        </w:tabs>
        <w:ind w:left="555" w:hanging="555"/>
      </w:pPr>
      <w:rPr>
        <w:rFonts w:hint="default"/>
      </w:rPr>
    </w:lvl>
  </w:abstractNum>
  <w:abstractNum w:abstractNumId="14">
    <w:nsid w:val="54587F74"/>
    <w:multiLevelType w:val="singleLevel"/>
    <w:tmpl w:val="A9F8FE78"/>
    <w:lvl w:ilvl="0">
      <w:start w:val="1"/>
      <w:numFmt w:val="decimal"/>
      <w:lvlText w:val="%1."/>
      <w:lvlJc w:val="left"/>
      <w:pPr>
        <w:tabs>
          <w:tab w:val="num" w:pos="375"/>
        </w:tabs>
        <w:ind w:left="375" w:hanging="375"/>
      </w:pPr>
      <w:rPr>
        <w:rFonts w:hint="eastAsia"/>
      </w:rPr>
    </w:lvl>
  </w:abstractNum>
  <w:abstractNum w:abstractNumId="15">
    <w:nsid w:val="5FA16BCE"/>
    <w:multiLevelType w:val="hybridMultilevel"/>
    <w:tmpl w:val="EE4ED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01798A"/>
    <w:multiLevelType w:val="singleLevel"/>
    <w:tmpl w:val="E91C8378"/>
    <w:lvl w:ilvl="0">
      <w:numFmt w:val="decimal"/>
      <w:lvlText w:val="%1."/>
      <w:lvlJc w:val="left"/>
      <w:pPr>
        <w:tabs>
          <w:tab w:val="num" w:pos="435"/>
        </w:tabs>
        <w:ind w:left="435" w:hanging="435"/>
      </w:pPr>
      <w:rPr>
        <w:rFonts w:hint="eastAsia"/>
      </w:rPr>
    </w:lvl>
  </w:abstractNum>
  <w:abstractNum w:abstractNumId="17">
    <w:nsid w:val="644B680D"/>
    <w:multiLevelType w:val="singleLevel"/>
    <w:tmpl w:val="0F7A397E"/>
    <w:lvl w:ilvl="0">
      <w:start w:val="1"/>
      <w:numFmt w:val="decimal"/>
      <w:lvlText w:val="%1."/>
      <w:lvlJc w:val="left"/>
      <w:pPr>
        <w:tabs>
          <w:tab w:val="num" w:pos="757"/>
        </w:tabs>
        <w:ind w:left="757" w:hanging="360"/>
      </w:pPr>
      <w:rPr>
        <w:rFonts w:hint="default"/>
      </w:rPr>
    </w:lvl>
  </w:abstractNum>
  <w:abstractNum w:abstractNumId="18">
    <w:nsid w:val="68CA60D1"/>
    <w:multiLevelType w:val="hybridMultilevel"/>
    <w:tmpl w:val="13C27ADC"/>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6BC066D6"/>
    <w:multiLevelType w:val="hybridMultilevel"/>
    <w:tmpl w:val="E7425950"/>
    <w:lvl w:ilvl="0" w:tplc="04D6EE20">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DA06D1B"/>
    <w:multiLevelType w:val="hybridMultilevel"/>
    <w:tmpl w:val="DE24B0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32C1ECB"/>
    <w:multiLevelType w:val="singleLevel"/>
    <w:tmpl w:val="0419000F"/>
    <w:lvl w:ilvl="0">
      <w:start w:val="1"/>
      <w:numFmt w:val="decimal"/>
      <w:lvlText w:val="%1."/>
      <w:lvlJc w:val="left"/>
      <w:pPr>
        <w:tabs>
          <w:tab w:val="num" w:pos="360"/>
        </w:tabs>
        <w:ind w:left="360" w:hanging="360"/>
      </w:pPr>
    </w:lvl>
  </w:abstractNum>
  <w:abstractNum w:abstractNumId="22">
    <w:nsid w:val="74C15DAC"/>
    <w:multiLevelType w:val="hybridMultilevel"/>
    <w:tmpl w:val="A58EA31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779724FC"/>
    <w:multiLevelType w:val="hybridMultilevel"/>
    <w:tmpl w:val="3842A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0A35D5"/>
    <w:multiLevelType w:val="hybridMultilevel"/>
    <w:tmpl w:val="65561B66"/>
    <w:lvl w:ilvl="0" w:tplc="32DA3AC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5">
    <w:nsid w:val="79114E28"/>
    <w:multiLevelType w:val="hybridMultilevel"/>
    <w:tmpl w:val="40B0228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7E9452DB"/>
    <w:multiLevelType w:val="singleLevel"/>
    <w:tmpl w:val="0419000F"/>
    <w:lvl w:ilvl="0">
      <w:start w:val="1"/>
      <w:numFmt w:val="decimal"/>
      <w:lvlText w:val="%1."/>
      <w:lvlJc w:val="left"/>
      <w:pPr>
        <w:tabs>
          <w:tab w:val="num" w:pos="360"/>
        </w:tabs>
        <w:ind w:left="360" w:hanging="360"/>
      </w:pPr>
    </w:lvl>
  </w:abstractNum>
  <w:abstractNum w:abstractNumId="27">
    <w:nsid w:val="7EE55B76"/>
    <w:multiLevelType w:val="singleLevel"/>
    <w:tmpl w:val="0A0A7870"/>
    <w:lvl w:ilvl="0">
      <w:start w:val="1"/>
      <w:numFmt w:val="decimal"/>
      <w:lvlText w:val="%1."/>
      <w:lvlJc w:val="left"/>
      <w:pPr>
        <w:tabs>
          <w:tab w:val="num" w:pos="360"/>
        </w:tabs>
        <w:ind w:left="360" w:hanging="360"/>
      </w:pPr>
      <w:rPr>
        <w:rFonts w:hint="eastAsia"/>
      </w:rPr>
    </w:lvl>
  </w:abstractNum>
  <w:num w:numId="1">
    <w:abstractNumId w:val="12"/>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3"/>
  </w:num>
  <w:num w:numId="6">
    <w:abstractNumId w:val="2"/>
  </w:num>
  <w:num w:numId="7">
    <w:abstractNumId w:val="11"/>
  </w:num>
  <w:num w:numId="8">
    <w:abstractNumId w:val="4"/>
  </w:num>
  <w:num w:numId="9">
    <w:abstractNumId w:val="8"/>
  </w:num>
  <w:num w:numId="10">
    <w:abstractNumId w:val="15"/>
  </w:num>
  <w:num w:numId="11">
    <w:abstractNumId w:val="14"/>
  </w:num>
  <w:num w:numId="12">
    <w:abstractNumId w:val="27"/>
  </w:num>
  <w:num w:numId="13">
    <w:abstractNumId w:val="13"/>
  </w:num>
  <w:num w:numId="14">
    <w:abstractNumId w:val="16"/>
  </w:num>
  <w:num w:numId="15">
    <w:abstractNumId w:val="26"/>
  </w:num>
  <w:num w:numId="16">
    <w:abstractNumId w:val="0"/>
  </w:num>
  <w:num w:numId="17">
    <w:abstractNumId w:val="5"/>
  </w:num>
  <w:num w:numId="18">
    <w:abstractNumId w:val="17"/>
  </w:num>
  <w:num w:numId="19">
    <w:abstractNumId w:val="18"/>
  </w:num>
  <w:num w:numId="20">
    <w:abstractNumId w:val="22"/>
  </w:num>
  <w:num w:numId="21">
    <w:abstractNumId w:val="10"/>
  </w:num>
  <w:num w:numId="22">
    <w:abstractNumId w:val="1"/>
  </w:num>
  <w:num w:numId="23">
    <w:abstractNumId w:val="25"/>
  </w:num>
  <w:num w:numId="24">
    <w:abstractNumId w:val="19"/>
  </w:num>
  <w:num w:numId="25">
    <w:abstractNumId w:val="9"/>
  </w:num>
  <w:num w:numId="26">
    <w:abstractNumId w:val="6"/>
  </w:num>
  <w:num w:numId="27">
    <w:abstractNumId w:val="7"/>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665ED7"/>
    <w:rsid w:val="00142D94"/>
    <w:rsid w:val="00464DFE"/>
    <w:rsid w:val="00594FAF"/>
    <w:rsid w:val="00600E08"/>
    <w:rsid w:val="0062118B"/>
    <w:rsid w:val="00665E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FAF"/>
  </w:style>
  <w:style w:type="paragraph" w:styleId="1">
    <w:name w:val="heading 1"/>
    <w:basedOn w:val="a"/>
    <w:next w:val="a"/>
    <w:link w:val="10"/>
    <w:qFormat/>
    <w:rsid w:val="0062118B"/>
    <w:pPr>
      <w:keepNext/>
      <w:spacing w:after="0" w:line="360" w:lineRule="auto"/>
      <w:ind w:firstLine="720"/>
      <w:jc w:val="center"/>
      <w:outlineLvl w:val="0"/>
    </w:pPr>
    <w:rPr>
      <w:rFonts w:ascii="Times Kaz" w:eastAsia="Times New Roman" w:hAnsi="Times Kaz" w:cs="Times New Roman"/>
      <w:sz w:val="72"/>
      <w:szCs w:val="20"/>
    </w:rPr>
  </w:style>
  <w:style w:type="paragraph" w:styleId="2">
    <w:name w:val="heading 2"/>
    <w:basedOn w:val="a"/>
    <w:next w:val="a"/>
    <w:link w:val="20"/>
    <w:qFormat/>
    <w:rsid w:val="0062118B"/>
    <w:pPr>
      <w:keepNext/>
      <w:suppressAutoHyphens/>
      <w:spacing w:after="0" w:line="240" w:lineRule="auto"/>
      <w:jc w:val="center"/>
      <w:outlineLvl w:val="1"/>
    </w:pPr>
    <w:rPr>
      <w:rFonts w:ascii="Times Kaz" w:eastAsia="Times New Roman" w:hAnsi="Times Kaz" w:cs="Times New Roman"/>
      <w:b/>
      <w:sz w:val="28"/>
      <w:szCs w:val="20"/>
      <w:lang w:val="en-US"/>
    </w:rPr>
  </w:style>
  <w:style w:type="paragraph" w:styleId="3">
    <w:name w:val="heading 3"/>
    <w:basedOn w:val="a"/>
    <w:next w:val="a"/>
    <w:link w:val="30"/>
    <w:qFormat/>
    <w:rsid w:val="0062118B"/>
    <w:pPr>
      <w:keepNext/>
      <w:spacing w:after="0" w:line="360" w:lineRule="auto"/>
      <w:ind w:firstLine="567"/>
      <w:outlineLvl w:val="2"/>
    </w:pPr>
    <w:rPr>
      <w:rFonts w:ascii="Times Kaz" w:eastAsia="Times New Roman" w:hAnsi="Times Kaz" w:cs="Times New Roman"/>
      <w:b/>
      <w:noProof/>
      <w:sz w:val="28"/>
      <w:szCs w:val="20"/>
    </w:rPr>
  </w:style>
  <w:style w:type="paragraph" w:styleId="4">
    <w:name w:val="heading 4"/>
    <w:basedOn w:val="a"/>
    <w:next w:val="a"/>
    <w:link w:val="40"/>
    <w:qFormat/>
    <w:rsid w:val="0062118B"/>
    <w:pPr>
      <w:keepNext/>
      <w:tabs>
        <w:tab w:val="left" w:pos="3396"/>
        <w:tab w:val="left" w:pos="4836"/>
        <w:tab w:val="left" w:pos="5844"/>
        <w:tab w:val="left" w:pos="7860"/>
        <w:tab w:val="left" w:pos="8580"/>
      </w:tabs>
      <w:suppressAutoHyphens/>
      <w:spacing w:before="266" w:after="0" w:line="240" w:lineRule="auto"/>
      <w:ind w:left="660" w:right="211"/>
      <w:outlineLvl w:val="3"/>
    </w:pPr>
    <w:rPr>
      <w:rFonts w:ascii="Times Kaz" w:eastAsia="Times New Roman" w:hAnsi="Times Kaz" w:cs="Times New Roman"/>
      <w:b/>
      <w:noProof/>
      <w:sz w:val="28"/>
      <w:szCs w:val="20"/>
    </w:rPr>
  </w:style>
  <w:style w:type="paragraph" w:styleId="5">
    <w:name w:val="heading 5"/>
    <w:basedOn w:val="a"/>
    <w:next w:val="a"/>
    <w:link w:val="50"/>
    <w:qFormat/>
    <w:rsid w:val="0062118B"/>
    <w:pPr>
      <w:keepNext/>
      <w:spacing w:after="0" w:line="360" w:lineRule="auto"/>
      <w:ind w:firstLine="720"/>
      <w:outlineLvl w:val="4"/>
    </w:pPr>
    <w:rPr>
      <w:rFonts w:ascii="Times Kaz" w:eastAsia="Times New Roman" w:hAnsi="Times Kaz" w:cs="Times New Roman"/>
      <w:b/>
      <w:i/>
      <w:sz w:val="28"/>
      <w:szCs w:val="20"/>
      <w:lang w:eastAsia="ko-KR"/>
    </w:rPr>
  </w:style>
  <w:style w:type="paragraph" w:styleId="6">
    <w:name w:val="heading 6"/>
    <w:basedOn w:val="a"/>
    <w:next w:val="a"/>
    <w:link w:val="60"/>
    <w:qFormat/>
    <w:rsid w:val="0062118B"/>
    <w:pPr>
      <w:keepNext/>
      <w:spacing w:after="0" w:line="240" w:lineRule="auto"/>
      <w:ind w:firstLine="720"/>
      <w:outlineLvl w:val="5"/>
    </w:pPr>
    <w:rPr>
      <w:rFonts w:ascii="Times Kaz" w:eastAsia="Times New Roman" w:hAnsi="Times Kaz" w:cs="Times New Roman"/>
      <w:noProof/>
      <w:sz w:val="28"/>
      <w:szCs w:val="20"/>
    </w:rPr>
  </w:style>
  <w:style w:type="paragraph" w:styleId="7">
    <w:name w:val="heading 7"/>
    <w:basedOn w:val="a"/>
    <w:next w:val="a"/>
    <w:link w:val="70"/>
    <w:qFormat/>
    <w:rsid w:val="0062118B"/>
    <w:pPr>
      <w:keepNext/>
      <w:tabs>
        <w:tab w:val="left" w:pos="9356"/>
      </w:tabs>
      <w:spacing w:after="0" w:line="240" w:lineRule="auto"/>
      <w:ind w:firstLine="680"/>
      <w:jc w:val="center"/>
      <w:outlineLvl w:val="6"/>
    </w:pPr>
    <w:rPr>
      <w:rFonts w:ascii="Times Kaz" w:eastAsia="Times New Roman" w:hAnsi="Times Kaz" w:cs="Times New Roman"/>
      <w:b/>
      <w:noProof/>
      <w:sz w:val="20"/>
      <w:szCs w:val="20"/>
    </w:rPr>
  </w:style>
  <w:style w:type="paragraph" w:styleId="8">
    <w:name w:val="heading 8"/>
    <w:basedOn w:val="a"/>
    <w:next w:val="a"/>
    <w:link w:val="80"/>
    <w:qFormat/>
    <w:rsid w:val="0062118B"/>
    <w:pPr>
      <w:keepNext/>
      <w:spacing w:after="0" w:line="240" w:lineRule="auto"/>
      <w:jc w:val="center"/>
      <w:outlineLvl w:val="7"/>
    </w:pPr>
    <w:rPr>
      <w:rFonts w:ascii="Times Kaz" w:eastAsia="Times New Roman" w:hAnsi="Times Kaz" w:cs="Times New Roman"/>
      <w:b/>
      <w:sz w:val="56"/>
      <w:szCs w:val="20"/>
      <w:lang w:val="en-US"/>
    </w:rPr>
  </w:style>
  <w:style w:type="paragraph" w:styleId="9">
    <w:name w:val="heading 9"/>
    <w:basedOn w:val="a"/>
    <w:next w:val="a"/>
    <w:link w:val="90"/>
    <w:qFormat/>
    <w:rsid w:val="0062118B"/>
    <w:pPr>
      <w:keepNext/>
      <w:spacing w:after="0" w:line="240" w:lineRule="auto"/>
      <w:ind w:firstLine="397"/>
      <w:jc w:val="center"/>
      <w:outlineLvl w:val="8"/>
    </w:pPr>
    <w:rPr>
      <w:rFonts w:ascii="Times Kaz" w:eastAsia="Times New Roman" w:hAnsi="Times Kaz" w:cs="Times New Roman"/>
      <w:b/>
      <w:noProo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ody Text"/>
    <w:basedOn w:val="a"/>
    <w:link w:val="a4"/>
    <w:rsid w:val="00464DFE"/>
    <w:pPr>
      <w:widowControl w:val="0"/>
      <w:spacing w:before="100" w:after="100" w:line="360" w:lineRule="auto"/>
      <w:jc w:val="both"/>
    </w:pPr>
    <w:rPr>
      <w:rFonts w:ascii="Times Kaz" w:eastAsia="Times New Roman" w:hAnsi="Times Kaz" w:cs="Times New Roman"/>
      <w:noProof/>
      <w:snapToGrid w:val="0"/>
      <w:sz w:val="28"/>
      <w:szCs w:val="20"/>
    </w:rPr>
  </w:style>
  <w:style w:type="character" w:customStyle="1" w:styleId="a4">
    <w:name w:val="Основной текст Знак"/>
    <w:basedOn w:val="a0"/>
    <w:link w:val="a3"/>
    <w:rsid w:val="00464DFE"/>
    <w:rPr>
      <w:rFonts w:ascii="Times Kaz" w:eastAsia="Times New Roman" w:hAnsi="Times Kaz" w:cs="Times New Roman"/>
      <w:noProof/>
      <w:snapToGrid w:val="0"/>
      <w:sz w:val="28"/>
      <w:szCs w:val="20"/>
    </w:rPr>
  </w:style>
  <w:style w:type="character" w:customStyle="1" w:styleId="10">
    <w:name w:val="Заголовок 1 Знак"/>
    <w:basedOn w:val="a0"/>
    <w:link w:val="1"/>
    <w:rsid w:val="0062118B"/>
    <w:rPr>
      <w:rFonts w:ascii="Times Kaz" w:eastAsia="Times New Roman" w:hAnsi="Times Kaz" w:cs="Times New Roman"/>
      <w:sz w:val="72"/>
      <w:szCs w:val="20"/>
    </w:rPr>
  </w:style>
  <w:style w:type="character" w:customStyle="1" w:styleId="20">
    <w:name w:val="Заголовок 2 Знак"/>
    <w:basedOn w:val="a0"/>
    <w:link w:val="2"/>
    <w:rsid w:val="0062118B"/>
    <w:rPr>
      <w:rFonts w:ascii="Times Kaz" w:eastAsia="Times New Roman" w:hAnsi="Times Kaz" w:cs="Times New Roman"/>
      <w:b/>
      <w:sz w:val="28"/>
      <w:szCs w:val="20"/>
      <w:lang w:val="en-US"/>
    </w:rPr>
  </w:style>
  <w:style w:type="character" w:customStyle="1" w:styleId="30">
    <w:name w:val="Заголовок 3 Знак"/>
    <w:basedOn w:val="a0"/>
    <w:link w:val="3"/>
    <w:rsid w:val="0062118B"/>
    <w:rPr>
      <w:rFonts w:ascii="Times Kaz" w:eastAsia="Times New Roman" w:hAnsi="Times Kaz" w:cs="Times New Roman"/>
      <w:b/>
      <w:noProof/>
      <w:sz w:val="28"/>
      <w:szCs w:val="20"/>
    </w:rPr>
  </w:style>
  <w:style w:type="character" w:customStyle="1" w:styleId="40">
    <w:name w:val="Заголовок 4 Знак"/>
    <w:basedOn w:val="a0"/>
    <w:link w:val="4"/>
    <w:rsid w:val="0062118B"/>
    <w:rPr>
      <w:rFonts w:ascii="Times Kaz" w:eastAsia="Times New Roman" w:hAnsi="Times Kaz" w:cs="Times New Roman"/>
      <w:b/>
      <w:noProof/>
      <w:sz w:val="28"/>
      <w:szCs w:val="20"/>
    </w:rPr>
  </w:style>
  <w:style w:type="character" w:customStyle="1" w:styleId="50">
    <w:name w:val="Заголовок 5 Знак"/>
    <w:basedOn w:val="a0"/>
    <w:link w:val="5"/>
    <w:rsid w:val="0062118B"/>
    <w:rPr>
      <w:rFonts w:ascii="Times Kaz" w:eastAsia="Times New Roman" w:hAnsi="Times Kaz" w:cs="Times New Roman"/>
      <w:b/>
      <w:i/>
      <w:sz w:val="28"/>
      <w:szCs w:val="20"/>
      <w:lang w:eastAsia="ko-KR"/>
    </w:rPr>
  </w:style>
  <w:style w:type="character" w:customStyle="1" w:styleId="60">
    <w:name w:val="Заголовок 6 Знак"/>
    <w:basedOn w:val="a0"/>
    <w:link w:val="6"/>
    <w:rsid w:val="0062118B"/>
    <w:rPr>
      <w:rFonts w:ascii="Times Kaz" w:eastAsia="Times New Roman" w:hAnsi="Times Kaz" w:cs="Times New Roman"/>
      <w:noProof/>
      <w:sz w:val="28"/>
      <w:szCs w:val="20"/>
    </w:rPr>
  </w:style>
  <w:style w:type="character" w:customStyle="1" w:styleId="70">
    <w:name w:val="Заголовок 7 Знак"/>
    <w:basedOn w:val="a0"/>
    <w:link w:val="7"/>
    <w:rsid w:val="0062118B"/>
    <w:rPr>
      <w:rFonts w:ascii="Times Kaz" w:eastAsia="Times New Roman" w:hAnsi="Times Kaz" w:cs="Times New Roman"/>
      <w:b/>
      <w:noProof/>
      <w:sz w:val="20"/>
      <w:szCs w:val="20"/>
    </w:rPr>
  </w:style>
  <w:style w:type="character" w:customStyle="1" w:styleId="80">
    <w:name w:val="Заголовок 8 Знак"/>
    <w:basedOn w:val="a0"/>
    <w:link w:val="8"/>
    <w:rsid w:val="0062118B"/>
    <w:rPr>
      <w:rFonts w:ascii="Times Kaz" w:eastAsia="Times New Roman" w:hAnsi="Times Kaz" w:cs="Times New Roman"/>
      <w:b/>
      <w:sz w:val="56"/>
      <w:szCs w:val="20"/>
      <w:lang w:val="en-US"/>
    </w:rPr>
  </w:style>
  <w:style w:type="character" w:customStyle="1" w:styleId="90">
    <w:name w:val="Заголовок 9 Знак"/>
    <w:basedOn w:val="a0"/>
    <w:link w:val="9"/>
    <w:rsid w:val="0062118B"/>
    <w:rPr>
      <w:rFonts w:ascii="Times Kaz" w:eastAsia="Times New Roman" w:hAnsi="Times Kaz" w:cs="Times New Roman"/>
      <w:b/>
      <w:noProof/>
      <w:sz w:val="20"/>
      <w:szCs w:val="20"/>
    </w:rPr>
  </w:style>
  <w:style w:type="paragraph" w:styleId="a5">
    <w:name w:val="List Paragraph"/>
    <w:basedOn w:val="a"/>
    <w:qFormat/>
    <w:rsid w:val="0062118B"/>
    <w:pPr>
      <w:ind w:left="720"/>
    </w:pPr>
    <w:rPr>
      <w:rFonts w:ascii="Calibri" w:eastAsia="Calibri" w:hAnsi="Calibri" w:cs="Times New Roman"/>
      <w:lang w:eastAsia="en-US"/>
    </w:rPr>
  </w:style>
  <w:style w:type="paragraph" w:styleId="21">
    <w:name w:val="Body Text 2"/>
    <w:basedOn w:val="a"/>
    <w:link w:val="22"/>
    <w:rsid w:val="0062118B"/>
    <w:pPr>
      <w:widowControl w:val="0"/>
      <w:snapToGrid w:val="0"/>
      <w:spacing w:before="100" w:after="100" w:line="360" w:lineRule="auto"/>
      <w:jc w:val="both"/>
    </w:pPr>
    <w:rPr>
      <w:rFonts w:ascii="Times Kaz" w:eastAsia="Times New Roman" w:hAnsi="Times Kaz" w:cs="Times New Roman"/>
      <w:szCs w:val="20"/>
    </w:rPr>
  </w:style>
  <w:style w:type="character" w:customStyle="1" w:styleId="22">
    <w:name w:val="Основной текст 2 Знак"/>
    <w:basedOn w:val="a0"/>
    <w:link w:val="21"/>
    <w:rsid w:val="0062118B"/>
    <w:rPr>
      <w:rFonts w:ascii="Times Kaz" w:eastAsia="Times New Roman" w:hAnsi="Times Kaz" w:cs="Times New Roman"/>
      <w:szCs w:val="20"/>
    </w:rPr>
  </w:style>
  <w:style w:type="paragraph" w:styleId="a6">
    <w:name w:val="Body Text Indent"/>
    <w:basedOn w:val="a"/>
    <w:link w:val="a7"/>
    <w:rsid w:val="0062118B"/>
    <w:pPr>
      <w:spacing w:after="0" w:line="360" w:lineRule="auto"/>
      <w:ind w:firstLine="720"/>
      <w:jc w:val="center"/>
    </w:pPr>
    <w:rPr>
      <w:rFonts w:ascii="Times Kaz" w:eastAsia="Times New Roman" w:hAnsi="Times Kaz" w:cs="Times New Roman"/>
      <w:sz w:val="28"/>
      <w:szCs w:val="20"/>
      <w:lang w:eastAsia="ko-KR"/>
    </w:rPr>
  </w:style>
  <w:style w:type="character" w:customStyle="1" w:styleId="a7">
    <w:name w:val="Основной текст с отступом Знак"/>
    <w:basedOn w:val="a0"/>
    <w:link w:val="a6"/>
    <w:rsid w:val="0062118B"/>
    <w:rPr>
      <w:rFonts w:ascii="Times Kaz" w:eastAsia="Times New Roman" w:hAnsi="Times Kaz" w:cs="Times New Roman"/>
      <w:sz w:val="28"/>
      <w:szCs w:val="20"/>
      <w:lang w:eastAsia="ko-KR"/>
    </w:rPr>
  </w:style>
  <w:style w:type="paragraph" w:styleId="23">
    <w:name w:val="Body Text Indent 2"/>
    <w:basedOn w:val="a"/>
    <w:link w:val="24"/>
    <w:rsid w:val="0062118B"/>
    <w:pPr>
      <w:widowControl w:val="0"/>
      <w:snapToGrid w:val="0"/>
      <w:spacing w:before="100" w:after="100" w:line="240" w:lineRule="auto"/>
      <w:ind w:right="571" w:firstLine="720"/>
      <w:jc w:val="both"/>
    </w:pPr>
    <w:rPr>
      <w:rFonts w:ascii="Times Kaz" w:eastAsia="Times New Roman" w:hAnsi="Times Kaz" w:cs="Times New Roman"/>
      <w:sz w:val="20"/>
      <w:szCs w:val="20"/>
    </w:rPr>
  </w:style>
  <w:style w:type="character" w:customStyle="1" w:styleId="24">
    <w:name w:val="Основной текст с отступом 2 Знак"/>
    <w:basedOn w:val="a0"/>
    <w:link w:val="23"/>
    <w:rsid w:val="0062118B"/>
    <w:rPr>
      <w:rFonts w:ascii="Times Kaz" w:eastAsia="Times New Roman" w:hAnsi="Times Kaz" w:cs="Times New Roman"/>
      <w:sz w:val="20"/>
      <w:szCs w:val="20"/>
    </w:rPr>
  </w:style>
  <w:style w:type="paragraph" w:styleId="31">
    <w:name w:val="Body Text 3"/>
    <w:basedOn w:val="a"/>
    <w:link w:val="32"/>
    <w:rsid w:val="0062118B"/>
    <w:pPr>
      <w:widowControl w:val="0"/>
      <w:snapToGrid w:val="0"/>
      <w:spacing w:before="100" w:after="100" w:line="360" w:lineRule="auto"/>
      <w:ind w:right="571"/>
      <w:jc w:val="both"/>
    </w:pPr>
    <w:rPr>
      <w:rFonts w:ascii="Times Kaz" w:eastAsia="Times New Roman" w:hAnsi="Times Kaz" w:cs="Times New Roman"/>
      <w:sz w:val="28"/>
      <w:szCs w:val="20"/>
    </w:rPr>
  </w:style>
  <w:style w:type="character" w:customStyle="1" w:styleId="32">
    <w:name w:val="Основной текст 3 Знак"/>
    <w:basedOn w:val="a0"/>
    <w:link w:val="31"/>
    <w:rsid w:val="0062118B"/>
    <w:rPr>
      <w:rFonts w:ascii="Times Kaz" w:eastAsia="Times New Roman" w:hAnsi="Times Kaz" w:cs="Times New Roman"/>
      <w:sz w:val="28"/>
      <w:szCs w:val="20"/>
    </w:rPr>
  </w:style>
  <w:style w:type="paragraph" w:styleId="33">
    <w:name w:val="Body Text Indent 3"/>
    <w:basedOn w:val="a"/>
    <w:link w:val="34"/>
    <w:rsid w:val="0062118B"/>
    <w:pPr>
      <w:widowControl w:val="0"/>
      <w:spacing w:before="100" w:after="100" w:line="360" w:lineRule="auto"/>
      <w:ind w:right="573" w:firstLine="624"/>
      <w:jc w:val="both"/>
    </w:pPr>
    <w:rPr>
      <w:rFonts w:ascii="Times Kaz" w:eastAsia="Times New Roman" w:hAnsi="Times Kaz" w:cs="Times New Roman"/>
      <w:noProof/>
      <w:snapToGrid w:val="0"/>
      <w:sz w:val="28"/>
      <w:szCs w:val="20"/>
    </w:rPr>
  </w:style>
  <w:style w:type="character" w:customStyle="1" w:styleId="34">
    <w:name w:val="Основной текст с отступом 3 Знак"/>
    <w:basedOn w:val="a0"/>
    <w:link w:val="33"/>
    <w:rsid w:val="0062118B"/>
    <w:rPr>
      <w:rFonts w:ascii="Times Kaz" w:eastAsia="Times New Roman" w:hAnsi="Times Kaz" w:cs="Times New Roman"/>
      <w:noProof/>
      <w:snapToGrid w:val="0"/>
      <w:sz w:val="28"/>
      <w:szCs w:val="20"/>
    </w:rPr>
  </w:style>
  <w:style w:type="paragraph" w:styleId="a8">
    <w:name w:val="footer"/>
    <w:basedOn w:val="a"/>
    <w:link w:val="a9"/>
    <w:uiPriority w:val="99"/>
    <w:rsid w:val="0062118B"/>
    <w:pPr>
      <w:tabs>
        <w:tab w:val="center" w:pos="4153"/>
        <w:tab w:val="right" w:pos="8306"/>
      </w:tabs>
      <w:spacing w:after="0" w:line="240" w:lineRule="auto"/>
    </w:pPr>
    <w:rPr>
      <w:rFonts w:ascii="Times New Roman" w:eastAsia="Times New Roman" w:hAnsi="Times New Roman" w:cs="Times New Roman"/>
      <w:sz w:val="24"/>
      <w:szCs w:val="20"/>
      <w:lang/>
    </w:rPr>
  </w:style>
  <w:style w:type="character" w:customStyle="1" w:styleId="a9">
    <w:name w:val="Нижний колонтитул Знак"/>
    <w:basedOn w:val="a0"/>
    <w:link w:val="a8"/>
    <w:uiPriority w:val="99"/>
    <w:rsid w:val="0062118B"/>
    <w:rPr>
      <w:rFonts w:ascii="Times New Roman" w:eastAsia="Times New Roman" w:hAnsi="Times New Roman" w:cs="Times New Roman"/>
      <w:sz w:val="24"/>
      <w:szCs w:val="20"/>
      <w:lang/>
    </w:rPr>
  </w:style>
  <w:style w:type="character" w:styleId="aa">
    <w:name w:val="Emphasis"/>
    <w:qFormat/>
    <w:rsid w:val="0062118B"/>
    <w:rPr>
      <w:i/>
      <w:iCs/>
    </w:rPr>
  </w:style>
  <w:style w:type="paragraph" w:styleId="ab">
    <w:name w:val="footnote text"/>
    <w:basedOn w:val="a"/>
    <w:link w:val="ac"/>
    <w:semiHidden/>
    <w:rsid w:val="0062118B"/>
    <w:pPr>
      <w:widowControl w:val="0"/>
      <w:spacing w:before="100" w:after="100" w:line="240" w:lineRule="auto"/>
    </w:pPr>
    <w:rPr>
      <w:rFonts w:ascii="Times New Roman" w:eastAsia="Times New Roman" w:hAnsi="Times New Roman" w:cs="Times New Roman"/>
      <w:snapToGrid w:val="0"/>
      <w:sz w:val="20"/>
      <w:szCs w:val="20"/>
    </w:rPr>
  </w:style>
  <w:style w:type="character" w:customStyle="1" w:styleId="ac">
    <w:name w:val="Текст сноски Знак"/>
    <w:basedOn w:val="a0"/>
    <w:link w:val="ab"/>
    <w:semiHidden/>
    <w:rsid w:val="0062118B"/>
    <w:rPr>
      <w:rFonts w:ascii="Times New Roman" w:eastAsia="Times New Roman" w:hAnsi="Times New Roman" w:cs="Times New Roman"/>
      <w:snapToGrid w:val="0"/>
      <w:sz w:val="20"/>
      <w:szCs w:val="20"/>
    </w:rPr>
  </w:style>
  <w:style w:type="paragraph" w:customStyle="1" w:styleId="ad">
    <w:name w:val="Готовый"/>
    <w:basedOn w:val="a"/>
    <w:rsid w:val="0062118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ae">
    <w:name w:val="header"/>
    <w:basedOn w:val="a"/>
    <w:link w:val="af"/>
    <w:uiPriority w:val="99"/>
    <w:rsid w:val="0062118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basedOn w:val="a0"/>
    <w:link w:val="ae"/>
    <w:uiPriority w:val="99"/>
    <w:rsid w:val="0062118B"/>
    <w:rPr>
      <w:rFonts w:ascii="Times New Roman" w:eastAsia="Times New Roman" w:hAnsi="Times New Roman" w:cs="Times New Roman"/>
      <w:sz w:val="20"/>
      <w:szCs w:val="20"/>
    </w:rPr>
  </w:style>
  <w:style w:type="paragraph" w:customStyle="1" w:styleId="af0">
    <w:name w:val="Термин"/>
    <w:basedOn w:val="a"/>
    <w:next w:val="af1"/>
    <w:rsid w:val="0062118B"/>
    <w:pPr>
      <w:widowControl w:val="0"/>
      <w:spacing w:after="0" w:line="240" w:lineRule="auto"/>
    </w:pPr>
    <w:rPr>
      <w:rFonts w:ascii="Times New Roman" w:eastAsia="Times New Roman" w:hAnsi="Times New Roman" w:cs="Times New Roman"/>
      <w:snapToGrid w:val="0"/>
      <w:sz w:val="24"/>
      <w:szCs w:val="20"/>
    </w:rPr>
  </w:style>
  <w:style w:type="paragraph" w:customStyle="1" w:styleId="af1">
    <w:name w:val="Список определений"/>
    <w:basedOn w:val="a"/>
    <w:next w:val="af0"/>
    <w:rsid w:val="0062118B"/>
    <w:pPr>
      <w:widowControl w:val="0"/>
      <w:spacing w:after="0" w:line="240" w:lineRule="auto"/>
      <w:ind w:left="360"/>
    </w:pPr>
    <w:rPr>
      <w:rFonts w:ascii="Times New Roman" w:eastAsia="Times New Roman" w:hAnsi="Times New Roman" w:cs="Times New Roman"/>
      <w:snapToGrid w:val="0"/>
      <w:sz w:val="24"/>
      <w:szCs w:val="20"/>
    </w:rPr>
  </w:style>
  <w:style w:type="character" w:customStyle="1" w:styleId="af2">
    <w:name w:val="Определение"/>
    <w:rsid w:val="0062118B"/>
    <w:rPr>
      <w:i/>
    </w:rPr>
  </w:style>
  <w:style w:type="paragraph" w:customStyle="1" w:styleId="H1">
    <w:name w:val="H1"/>
    <w:basedOn w:val="a"/>
    <w:next w:val="a"/>
    <w:rsid w:val="0062118B"/>
    <w:pPr>
      <w:keepNext/>
      <w:widowControl w:val="0"/>
      <w:spacing w:before="100" w:after="100" w:line="240" w:lineRule="auto"/>
      <w:outlineLvl w:val="1"/>
    </w:pPr>
    <w:rPr>
      <w:rFonts w:ascii="Times New Roman" w:eastAsia="Times New Roman" w:hAnsi="Times New Roman" w:cs="Times New Roman"/>
      <w:b/>
      <w:snapToGrid w:val="0"/>
      <w:kern w:val="36"/>
      <w:sz w:val="48"/>
      <w:szCs w:val="20"/>
    </w:rPr>
  </w:style>
  <w:style w:type="paragraph" w:customStyle="1" w:styleId="H2">
    <w:name w:val="H2"/>
    <w:basedOn w:val="a"/>
    <w:next w:val="a"/>
    <w:rsid w:val="0062118B"/>
    <w:pPr>
      <w:keepNext/>
      <w:widowControl w:val="0"/>
      <w:spacing w:before="100" w:after="100" w:line="240" w:lineRule="auto"/>
      <w:outlineLvl w:val="2"/>
    </w:pPr>
    <w:rPr>
      <w:rFonts w:ascii="Times New Roman" w:eastAsia="Times New Roman" w:hAnsi="Times New Roman" w:cs="Times New Roman"/>
      <w:b/>
      <w:snapToGrid w:val="0"/>
      <w:sz w:val="36"/>
      <w:szCs w:val="20"/>
    </w:rPr>
  </w:style>
  <w:style w:type="paragraph" w:customStyle="1" w:styleId="H3">
    <w:name w:val="H3"/>
    <w:basedOn w:val="a"/>
    <w:next w:val="a"/>
    <w:rsid w:val="0062118B"/>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4">
    <w:name w:val="H4"/>
    <w:basedOn w:val="a"/>
    <w:next w:val="a"/>
    <w:rsid w:val="0062118B"/>
    <w:pPr>
      <w:keepNext/>
      <w:widowControl w:val="0"/>
      <w:spacing w:before="100" w:after="100" w:line="240" w:lineRule="auto"/>
      <w:outlineLvl w:val="4"/>
    </w:pPr>
    <w:rPr>
      <w:rFonts w:ascii="Times New Roman" w:eastAsia="Times New Roman" w:hAnsi="Times New Roman" w:cs="Times New Roman"/>
      <w:b/>
      <w:snapToGrid w:val="0"/>
      <w:sz w:val="24"/>
      <w:szCs w:val="20"/>
    </w:rPr>
  </w:style>
  <w:style w:type="paragraph" w:customStyle="1" w:styleId="H5">
    <w:name w:val="H5"/>
    <w:basedOn w:val="a"/>
    <w:next w:val="a"/>
    <w:rsid w:val="0062118B"/>
    <w:pPr>
      <w:keepNext/>
      <w:widowControl w:val="0"/>
      <w:spacing w:before="100" w:after="100" w:line="240" w:lineRule="auto"/>
      <w:outlineLvl w:val="5"/>
    </w:pPr>
    <w:rPr>
      <w:rFonts w:ascii="Times New Roman" w:eastAsia="Times New Roman" w:hAnsi="Times New Roman" w:cs="Times New Roman"/>
      <w:b/>
      <w:snapToGrid w:val="0"/>
      <w:sz w:val="20"/>
      <w:szCs w:val="20"/>
    </w:rPr>
  </w:style>
  <w:style w:type="paragraph" w:customStyle="1" w:styleId="H6">
    <w:name w:val="H6"/>
    <w:basedOn w:val="a"/>
    <w:next w:val="a"/>
    <w:rsid w:val="0062118B"/>
    <w:pPr>
      <w:keepNext/>
      <w:widowControl w:val="0"/>
      <w:spacing w:before="100" w:after="100" w:line="240" w:lineRule="auto"/>
      <w:outlineLvl w:val="6"/>
    </w:pPr>
    <w:rPr>
      <w:rFonts w:ascii="Times New Roman" w:eastAsia="Times New Roman" w:hAnsi="Times New Roman" w:cs="Times New Roman"/>
      <w:b/>
      <w:snapToGrid w:val="0"/>
      <w:sz w:val="16"/>
      <w:szCs w:val="20"/>
    </w:rPr>
  </w:style>
  <w:style w:type="paragraph" w:customStyle="1" w:styleId="af3">
    <w:name w:val="Адреса"/>
    <w:basedOn w:val="a"/>
    <w:next w:val="a"/>
    <w:rsid w:val="0062118B"/>
    <w:pPr>
      <w:widowControl w:val="0"/>
      <w:spacing w:after="0" w:line="240" w:lineRule="auto"/>
    </w:pPr>
    <w:rPr>
      <w:rFonts w:ascii="Times New Roman" w:eastAsia="Times New Roman" w:hAnsi="Times New Roman" w:cs="Times New Roman"/>
      <w:i/>
      <w:snapToGrid w:val="0"/>
      <w:sz w:val="24"/>
      <w:szCs w:val="20"/>
    </w:rPr>
  </w:style>
  <w:style w:type="paragraph" w:customStyle="1" w:styleId="af4">
    <w:name w:val="Цитаты"/>
    <w:basedOn w:val="a"/>
    <w:rsid w:val="0062118B"/>
    <w:pPr>
      <w:widowControl w:val="0"/>
      <w:spacing w:before="100" w:after="100" w:line="240" w:lineRule="auto"/>
      <w:ind w:left="360" w:right="360"/>
    </w:pPr>
    <w:rPr>
      <w:rFonts w:ascii="Times New Roman" w:eastAsia="Times New Roman" w:hAnsi="Times New Roman" w:cs="Times New Roman"/>
      <w:snapToGrid w:val="0"/>
      <w:sz w:val="24"/>
      <w:szCs w:val="20"/>
    </w:rPr>
  </w:style>
  <w:style w:type="character" w:customStyle="1" w:styleId="af5">
    <w:name w:val="Узел"/>
    <w:rsid w:val="0062118B"/>
    <w:rPr>
      <w:i/>
    </w:rPr>
  </w:style>
  <w:style w:type="character" w:customStyle="1" w:styleId="af6">
    <w:name w:val="Код"/>
    <w:rsid w:val="0062118B"/>
    <w:rPr>
      <w:rFonts w:ascii="Courier New" w:hAnsi="Courier New"/>
      <w:sz w:val="20"/>
    </w:rPr>
  </w:style>
  <w:style w:type="character" w:customStyle="1" w:styleId="af7">
    <w:name w:val="Клавиатура"/>
    <w:rsid w:val="0062118B"/>
    <w:rPr>
      <w:rFonts w:ascii="Courier New" w:hAnsi="Courier New"/>
      <w:b/>
      <w:sz w:val="20"/>
    </w:rPr>
  </w:style>
  <w:style w:type="paragraph" w:customStyle="1" w:styleId="z-BottomofForm">
    <w:name w:val="z-Bottom of Form"/>
    <w:next w:val="a"/>
    <w:hidden/>
    <w:rsid w:val="0062118B"/>
    <w:pPr>
      <w:widowControl w:val="0"/>
      <w:pBdr>
        <w:top w:val="double" w:sz="2" w:space="0" w:color="000000"/>
      </w:pBdr>
      <w:spacing w:after="0" w:line="240" w:lineRule="auto"/>
      <w:jc w:val="center"/>
    </w:pPr>
    <w:rPr>
      <w:rFonts w:ascii="Arial" w:eastAsia="Times New Roman" w:hAnsi="Arial" w:cs="Times New Roman"/>
      <w:snapToGrid w:val="0"/>
      <w:vanish/>
      <w:sz w:val="16"/>
      <w:szCs w:val="20"/>
    </w:rPr>
  </w:style>
  <w:style w:type="paragraph" w:customStyle="1" w:styleId="z-TopofForm">
    <w:name w:val="z-Top of Form"/>
    <w:next w:val="a"/>
    <w:hidden/>
    <w:rsid w:val="0062118B"/>
    <w:pPr>
      <w:widowControl w:val="0"/>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af8">
    <w:name w:val="Образец"/>
    <w:rsid w:val="0062118B"/>
    <w:rPr>
      <w:rFonts w:ascii="Courier New" w:hAnsi="Courier New"/>
    </w:rPr>
  </w:style>
  <w:style w:type="character" w:customStyle="1" w:styleId="af9">
    <w:name w:val="Печатная машинка"/>
    <w:rsid w:val="0062118B"/>
    <w:rPr>
      <w:rFonts w:ascii="Courier New" w:hAnsi="Courier New"/>
      <w:sz w:val="20"/>
    </w:rPr>
  </w:style>
  <w:style w:type="character" w:customStyle="1" w:styleId="afa">
    <w:name w:val="Переменная"/>
    <w:rsid w:val="0062118B"/>
    <w:rPr>
      <w:i/>
    </w:rPr>
  </w:style>
  <w:style w:type="character" w:customStyle="1" w:styleId="HTML">
    <w:name w:val="Разметка HTML"/>
    <w:rsid w:val="0062118B"/>
    <w:rPr>
      <w:vanish/>
      <w:color w:val="FF0000"/>
    </w:rPr>
  </w:style>
  <w:style w:type="character" w:customStyle="1" w:styleId="afb">
    <w:name w:val="Примечание"/>
    <w:rsid w:val="0062118B"/>
    <w:rPr>
      <w:vanish/>
    </w:rPr>
  </w:style>
  <w:style w:type="paragraph" w:styleId="afc">
    <w:name w:val="caption"/>
    <w:basedOn w:val="a"/>
    <w:next w:val="a"/>
    <w:qFormat/>
    <w:rsid w:val="0062118B"/>
    <w:pPr>
      <w:spacing w:after="0" w:line="240" w:lineRule="auto"/>
      <w:jc w:val="center"/>
    </w:pPr>
    <w:rPr>
      <w:rFonts w:ascii="Times Kaz" w:eastAsia="Times New Roman" w:hAnsi="Times Kaz" w:cs="Times New Roman"/>
      <w:noProof/>
      <w:sz w:val="28"/>
      <w:szCs w:val="20"/>
    </w:rPr>
  </w:style>
  <w:style w:type="character" w:styleId="afd">
    <w:name w:val="page number"/>
    <w:basedOn w:val="a0"/>
    <w:rsid w:val="006211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1642</Words>
  <Characters>9365</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2019-01-07T12:48:00Z</dcterms:created>
  <dcterms:modified xsi:type="dcterms:W3CDTF">2019-01-07T13:25:00Z</dcterms:modified>
</cp:coreProperties>
</file>